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D1949" w14:textId="0310A290" w:rsidR="00D86D61" w:rsidRDefault="00D86D61" w:rsidP="00D86D61">
      <w:pPr>
        <w:rPr>
          <w:rFonts w:ascii="Calibri" w:hAnsi="Calibri" w:cs="Arial"/>
          <w:sz w:val="22"/>
          <w:szCs w:val="22"/>
        </w:rPr>
      </w:pPr>
    </w:p>
    <w:p w14:paraId="115FF278" w14:textId="303918A6" w:rsidR="00D86D61" w:rsidRDefault="00D86D61" w:rsidP="00D86D61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226B5E6" wp14:editId="2712FB90">
            <wp:simplePos x="0" y="0"/>
            <wp:positionH relativeFrom="column">
              <wp:posOffset>6052185</wp:posOffset>
            </wp:positionH>
            <wp:positionV relativeFrom="paragraph">
              <wp:posOffset>15875</wp:posOffset>
            </wp:positionV>
            <wp:extent cx="689610" cy="695325"/>
            <wp:effectExtent l="0" t="0" r="0" b="9525"/>
            <wp:wrapNone/>
            <wp:docPr id="1865816494" name="Picture 1" descr="C:\Users\Alan\Documents\SF Current Office Records\Administrator\Forms &amp; Logos\Logos\SF Logo 2014\SF logo no wo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an\Documents\SF Current Office Records\Administrator\Forms &amp; Logos\Logos\SF Logo 2014\SF logo no word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59D1E" w14:textId="7D4D2366" w:rsidR="00D86D61" w:rsidRDefault="00D86D61" w:rsidP="00D86D61">
      <w:pPr>
        <w:rPr>
          <w:rFonts w:ascii="Calibri" w:hAnsi="Calibri" w:cs="Arial"/>
          <w:sz w:val="22"/>
          <w:szCs w:val="22"/>
        </w:rPr>
      </w:pPr>
    </w:p>
    <w:p w14:paraId="0BC9523B" w14:textId="1CEF77C6" w:rsidR="00D86D61" w:rsidRPr="00D86D61" w:rsidRDefault="00D86D61" w:rsidP="00D86D61">
      <w:pPr>
        <w:rPr>
          <w:rFonts w:ascii="Calibri" w:hAnsi="Calibri" w:cs="Arial"/>
          <w:b/>
          <w:bCs/>
          <w:sz w:val="28"/>
          <w:szCs w:val="28"/>
        </w:rPr>
      </w:pPr>
      <w:r w:rsidRPr="00D86D61">
        <w:rPr>
          <w:rFonts w:ascii="Calibri" w:hAnsi="Calibri" w:cs="Arial"/>
          <w:b/>
          <w:bCs/>
          <w:sz w:val="28"/>
          <w:szCs w:val="28"/>
        </w:rPr>
        <w:t>Scottish Fencing</w:t>
      </w:r>
    </w:p>
    <w:p w14:paraId="0B582359" w14:textId="1EB12FA1" w:rsidR="00D86D61" w:rsidRPr="00D86D61" w:rsidRDefault="00D86D61" w:rsidP="00D86D61">
      <w:pPr>
        <w:pBdr>
          <w:bottom w:val="single" w:sz="4" w:space="1" w:color="auto"/>
        </w:pBdr>
        <w:rPr>
          <w:rFonts w:ascii="Calibri" w:hAnsi="Calibri" w:cs="Arial"/>
          <w:b/>
          <w:bCs/>
          <w:sz w:val="28"/>
          <w:szCs w:val="28"/>
        </w:rPr>
      </w:pPr>
      <w:r w:rsidRPr="00D86D61">
        <w:rPr>
          <w:rFonts w:ascii="Calibri" w:hAnsi="Calibri" w:cs="Arial"/>
          <w:b/>
          <w:bCs/>
          <w:sz w:val="28"/>
          <w:szCs w:val="28"/>
        </w:rPr>
        <w:t>Good Practice Guidelines – Physical Contact</w:t>
      </w:r>
    </w:p>
    <w:p w14:paraId="7AD0CAE1" w14:textId="77777777" w:rsidR="00D86D61" w:rsidRPr="0024409D" w:rsidRDefault="00D86D61" w:rsidP="00D86D61">
      <w:pPr>
        <w:rPr>
          <w:rFonts w:ascii="Calibri" w:hAnsi="Calibri" w:cs="Arial"/>
          <w:sz w:val="22"/>
          <w:szCs w:val="22"/>
        </w:rPr>
      </w:pPr>
    </w:p>
    <w:p w14:paraId="4F50C3BB" w14:textId="47E548F1" w:rsidR="00D86D61" w:rsidRPr="003754F0" w:rsidRDefault="00D86D61" w:rsidP="00D86D61">
      <w:pPr>
        <w:rPr>
          <w:rFonts w:ascii="Calibri" w:hAnsi="Calibri" w:cs="Arial"/>
          <w:szCs w:val="22"/>
        </w:rPr>
      </w:pPr>
      <w:r w:rsidRPr="003754F0">
        <w:rPr>
          <w:rFonts w:ascii="Calibri" w:hAnsi="Calibri" w:cs="Arial"/>
          <w:szCs w:val="22"/>
        </w:rPr>
        <w:t xml:space="preserve">All forms of physical contact should respect and be sensitive to the needs and wishes of the child and should take place in a culture of dignity and respect for all children. </w:t>
      </w:r>
      <w:r>
        <w:rPr>
          <w:rFonts w:ascii="Calibri" w:hAnsi="Calibri" w:cs="Arial"/>
          <w:szCs w:val="22"/>
        </w:rPr>
        <w:t>Clubs should encourage c</w:t>
      </w:r>
      <w:r w:rsidRPr="003754F0">
        <w:rPr>
          <w:rFonts w:ascii="Calibri" w:hAnsi="Calibri" w:cs="Arial"/>
          <w:szCs w:val="22"/>
        </w:rPr>
        <w:t>hildren to express their views on physical contact.</w:t>
      </w:r>
    </w:p>
    <w:p w14:paraId="6871B1D3" w14:textId="77777777" w:rsidR="00D86D61" w:rsidRPr="003754F0" w:rsidRDefault="00D86D61" w:rsidP="00D86D61">
      <w:pPr>
        <w:rPr>
          <w:rFonts w:ascii="Calibri" w:hAnsi="Calibri" w:cs="Arial"/>
          <w:szCs w:val="22"/>
        </w:rPr>
      </w:pPr>
    </w:p>
    <w:p w14:paraId="6CBFE422" w14:textId="3DB696E5" w:rsidR="00D86D61" w:rsidRPr="003754F0" w:rsidRDefault="00D86D61" w:rsidP="00D86D61">
      <w:pPr>
        <w:rPr>
          <w:rFonts w:ascii="Calibri" w:hAnsi="Calibri" w:cs="Arial"/>
          <w:szCs w:val="22"/>
        </w:rPr>
      </w:pPr>
      <w:r w:rsidRPr="003754F0">
        <w:rPr>
          <w:rFonts w:ascii="Calibri" w:hAnsi="Calibri" w:cs="Arial"/>
          <w:szCs w:val="22"/>
        </w:rPr>
        <w:t xml:space="preserve">In the first instance, </w:t>
      </w:r>
      <w:r>
        <w:rPr>
          <w:rFonts w:ascii="Calibri" w:hAnsi="Calibri" w:cs="Arial"/>
          <w:szCs w:val="22"/>
        </w:rPr>
        <w:t xml:space="preserve">coaches should demonstrate </w:t>
      </w:r>
      <w:r w:rsidRPr="003754F0">
        <w:rPr>
          <w:rFonts w:ascii="Calibri" w:hAnsi="Calibri" w:cs="Arial"/>
          <w:szCs w:val="22"/>
        </w:rPr>
        <w:t>coaching techniques whenever possible (either by the coach or an athlete who can display the technique being taught). This is easy to achieve in fencing.</w:t>
      </w:r>
    </w:p>
    <w:p w14:paraId="189FEF8E" w14:textId="77777777" w:rsidR="00D86D61" w:rsidRPr="003754F0" w:rsidRDefault="00D86D61" w:rsidP="00D86D61">
      <w:pPr>
        <w:rPr>
          <w:rFonts w:ascii="Calibri" w:hAnsi="Calibri" w:cs="Arial"/>
          <w:szCs w:val="22"/>
        </w:rPr>
      </w:pPr>
    </w:p>
    <w:p w14:paraId="4AB5D029" w14:textId="197363D6" w:rsidR="00D86D61" w:rsidRPr="003754F0" w:rsidRDefault="00D86D61" w:rsidP="00D86D61">
      <w:pPr>
        <w:rPr>
          <w:rFonts w:ascii="Calibri" w:hAnsi="Calibri" w:cs="Arial"/>
          <w:szCs w:val="22"/>
        </w:rPr>
      </w:pPr>
      <w:r w:rsidRPr="003754F0">
        <w:rPr>
          <w:rFonts w:ascii="Calibri" w:hAnsi="Calibri" w:cs="Arial"/>
          <w:szCs w:val="22"/>
        </w:rPr>
        <w:t>If it is necessary to help a child with personal tasks</w:t>
      </w:r>
      <w:r>
        <w:rPr>
          <w:rFonts w:ascii="Calibri" w:hAnsi="Calibri" w:cs="Arial"/>
          <w:szCs w:val="22"/>
        </w:rPr>
        <w:t xml:space="preserve"> for example </w:t>
      </w:r>
      <w:r w:rsidRPr="003754F0">
        <w:rPr>
          <w:rFonts w:ascii="Calibri" w:hAnsi="Calibri" w:cs="Arial"/>
          <w:szCs w:val="22"/>
        </w:rPr>
        <w:t xml:space="preserve">toileting or changing, the </w:t>
      </w:r>
      <w:r>
        <w:rPr>
          <w:rFonts w:ascii="Calibri" w:hAnsi="Calibri" w:cs="Arial"/>
          <w:szCs w:val="22"/>
        </w:rPr>
        <w:t xml:space="preserve">club should encourage the </w:t>
      </w:r>
      <w:r w:rsidRPr="003754F0">
        <w:rPr>
          <w:rFonts w:ascii="Calibri" w:hAnsi="Calibri" w:cs="Arial"/>
          <w:szCs w:val="22"/>
        </w:rPr>
        <w:t>child and parents/carers to express a preference regarding the support required and to speak out about methods of support with which they are uncomfortable</w:t>
      </w:r>
      <w:r>
        <w:rPr>
          <w:rFonts w:ascii="Calibri" w:hAnsi="Calibri" w:cs="Arial"/>
          <w:szCs w:val="22"/>
        </w:rPr>
        <w:t xml:space="preserve"> with</w:t>
      </w:r>
      <w:r w:rsidRPr="003754F0">
        <w:rPr>
          <w:rFonts w:ascii="Calibri" w:hAnsi="Calibri" w:cs="Arial"/>
          <w:szCs w:val="22"/>
        </w:rPr>
        <w:t xml:space="preserve">. Staff/volunteers should work with parents/carers and children to develop routines for personal care so that parents/carers and children know what to expect. </w:t>
      </w:r>
    </w:p>
    <w:p w14:paraId="3BFF89DD" w14:textId="77777777" w:rsidR="00D86D61" w:rsidRPr="003754F0" w:rsidRDefault="00D86D61" w:rsidP="00D86D61">
      <w:pPr>
        <w:rPr>
          <w:rFonts w:ascii="Calibri" w:hAnsi="Calibri" w:cs="Arial"/>
          <w:szCs w:val="22"/>
        </w:rPr>
      </w:pPr>
    </w:p>
    <w:p w14:paraId="5558BC60" w14:textId="7E2F3603" w:rsidR="00D86D61" w:rsidRPr="003754F0" w:rsidRDefault="00D86D61" w:rsidP="00D86D61">
      <w:pPr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 xml:space="preserve">Coaches and club volunteers should </w:t>
      </w:r>
      <w:r w:rsidRPr="003754F0">
        <w:rPr>
          <w:rFonts w:ascii="Calibri" w:hAnsi="Calibri" w:cs="Arial"/>
          <w:szCs w:val="22"/>
        </w:rPr>
        <w:t xml:space="preserve">not take on the responsibility for tasks for which </w:t>
      </w:r>
      <w:r>
        <w:rPr>
          <w:rFonts w:ascii="Calibri" w:hAnsi="Calibri" w:cs="Arial"/>
          <w:szCs w:val="22"/>
        </w:rPr>
        <w:t>they</w:t>
      </w:r>
      <w:r w:rsidRPr="003754F0">
        <w:rPr>
          <w:rFonts w:ascii="Calibri" w:hAnsi="Calibri" w:cs="Arial"/>
          <w:szCs w:val="22"/>
        </w:rPr>
        <w:t xml:space="preserve"> are not appropriately trained</w:t>
      </w:r>
      <w:r>
        <w:rPr>
          <w:rFonts w:ascii="Calibri" w:hAnsi="Calibri" w:cs="Arial"/>
          <w:szCs w:val="22"/>
        </w:rPr>
        <w:t>;</w:t>
      </w:r>
      <w:r w:rsidRPr="003754F0">
        <w:rPr>
          <w:rFonts w:ascii="Calibri" w:hAnsi="Calibri" w:cs="Arial"/>
          <w:szCs w:val="22"/>
        </w:rPr>
        <w:t xml:space="preserve"> </w:t>
      </w:r>
      <w:r>
        <w:rPr>
          <w:rFonts w:ascii="Calibri" w:hAnsi="Calibri" w:cs="Arial"/>
          <w:szCs w:val="22"/>
        </w:rPr>
        <w:t>for example, providing</w:t>
      </w:r>
      <w:r w:rsidRPr="003754F0">
        <w:rPr>
          <w:rFonts w:ascii="Calibri" w:hAnsi="Calibri" w:cs="Arial"/>
          <w:szCs w:val="22"/>
        </w:rPr>
        <w:t xml:space="preserve"> manual assistance for a child with a physical disability.</w:t>
      </w:r>
    </w:p>
    <w:p w14:paraId="483F8797" w14:textId="77777777" w:rsidR="00D86D61" w:rsidRPr="003754F0" w:rsidRDefault="00D86D61" w:rsidP="00D86D61">
      <w:pPr>
        <w:rPr>
          <w:rFonts w:ascii="Calibri" w:hAnsi="Calibri" w:cs="Arial"/>
          <w:szCs w:val="22"/>
        </w:rPr>
      </w:pPr>
    </w:p>
    <w:p w14:paraId="4EB68B6E" w14:textId="77777777" w:rsidR="00D200B3" w:rsidRDefault="00D200B3"/>
    <w:sectPr w:rsidR="00D200B3" w:rsidSect="00D86D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C835C" w14:textId="77777777" w:rsidR="007513EF" w:rsidRDefault="007513EF" w:rsidP="007513EF">
      <w:r>
        <w:separator/>
      </w:r>
    </w:p>
  </w:endnote>
  <w:endnote w:type="continuationSeparator" w:id="0">
    <w:p w14:paraId="06EB1AA8" w14:textId="77777777" w:rsidR="007513EF" w:rsidRDefault="007513EF" w:rsidP="0075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9D062" w14:textId="77777777" w:rsidR="007513EF" w:rsidRDefault="007513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-1172333004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D053D89" w14:textId="48C511F8" w:rsidR="006B04F5" w:rsidRPr="006B04F5" w:rsidRDefault="006B04F5" w:rsidP="006B04F5">
            <w:pPr>
              <w:pStyle w:val="Footer"/>
              <w:tabs>
                <w:tab w:val="clear" w:pos="9026"/>
                <w:tab w:val="right" w:pos="10065"/>
              </w:tabs>
              <w:rPr>
                <w:rFonts w:ascii="Calibri" w:hAnsi="Calibri" w:cs="Calibri"/>
              </w:rPr>
            </w:pPr>
            <w:r w:rsidRPr="006B04F5">
              <w:rPr>
                <w:rFonts w:ascii="Calibri" w:hAnsi="Calibri" w:cs="Calibri"/>
              </w:rPr>
              <w:t xml:space="preserve">Page </w:t>
            </w:r>
            <w:r w:rsidRPr="006B04F5">
              <w:rPr>
                <w:rFonts w:ascii="Calibri" w:hAnsi="Calibri" w:cs="Calibri"/>
                <w:b/>
                <w:bCs/>
              </w:rPr>
              <w:fldChar w:fldCharType="begin"/>
            </w:r>
            <w:r w:rsidRPr="006B04F5">
              <w:rPr>
                <w:rFonts w:ascii="Calibri" w:hAnsi="Calibri" w:cs="Calibri"/>
                <w:b/>
                <w:bCs/>
              </w:rPr>
              <w:instrText xml:space="preserve"> PAGE </w:instrText>
            </w:r>
            <w:r w:rsidRPr="006B04F5">
              <w:rPr>
                <w:rFonts w:ascii="Calibri" w:hAnsi="Calibri" w:cs="Calibri"/>
                <w:b/>
                <w:bCs/>
              </w:rPr>
              <w:fldChar w:fldCharType="separate"/>
            </w:r>
            <w:r w:rsidRPr="006B04F5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6B04F5">
              <w:rPr>
                <w:rFonts w:ascii="Calibri" w:hAnsi="Calibri" w:cs="Calibri"/>
                <w:b/>
                <w:bCs/>
              </w:rPr>
              <w:fldChar w:fldCharType="end"/>
            </w:r>
            <w:r w:rsidRPr="006B04F5">
              <w:rPr>
                <w:rFonts w:ascii="Calibri" w:hAnsi="Calibri" w:cs="Calibri"/>
              </w:rPr>
              <w:t xml:space="preserve"> of </w:t>
            </w:r>
            <w:r w:rsidRPr="006B04F5">
              <w:rPr>
                <w:rFonts w:ascii="Calibri" w:hAnsi="Calibri" w:cs="Calibri"/>
                <w:b/>
                <w:bCs/>
              </w:rPr>
              <w:fldChar w:fldCharType="begin"/>
            </w:r>
            <w:r w:rsidRPr="006B04F5">
              <w:rPr>
                <w:rFonts w:ascii="Calibri" w:hAnsi="Calibri" w:cs="Calibri"/>
                <w:b/>
                <w:bCs/>
              </w:rPr>
              <w:instrText xml:space="preserve"> NUMPAGES  </w:instrText>
            </w:r>
            <w:r w:rsidRPr="006B04F5">
              <w:rPr>
                <w:rFonts w:ascii="Calibri" w:hAnsi="Calibri" w:cs="Calibri"/>
                <w:b/>
                <w:bCs/>
              </w:rPr>
              <w:fldChar w:fldCharType="separate"/>
            </w:r>
            <w:r w:rsidRPr="006B04F5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6B04F5">
              <w:rPr>
                <w:rFonts w:ascii="Calibri" w:hAnsi="Calibri" w:cs="Calibri"/>
                <w:b/>
                <w:bCs/>
              </w:rPr>
              <w:fldChar w:fldCharType="end"/>
            </w:r>
            <w:r>
              <w:rPr>
                <w:rFonts w:ascii="Calibri" w:hAnsi="Calibri" w:cs="Calibri"/>
                <w:b/>
                <w:bCs/>
              </w:rPr>
              <w:tab/>
            </w:r>
            <w:r>
              <w:rPr>
                <w:rFonts w:ascii="Calibri" w:hAnsi="Calibri" w:cs="Calibri"/>
                <w:b/>
                <w:bCs/>
              </w:rPr>
              <w:tab/>
              <w:t>Reviewed May 2025</w:t>
            </w:r>
          </w:p>
        </w:sdtContent>
      </w:sdt>
    </w:sdtContent>
  </w:sdt>
  <w:p w14:paraId="5EEF0770" w14:textId="77777777" w:rsidR="007513EF" w:rsidRPr="007513EF" w:rsidRDefault="007513EF">
    <w:pPr>
      <w:pStyle w:val="Footer"/>
      <w:rPr>
        <w:rFonts w:ascii="Calibri" w:hAnsi="Calibri" w:cs="Calibr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F00A4" w14:textId="77777777" w:rsidR="007513EF" w:rsidRDefault="007513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7244C" w14:textId="77777777" w:rsidR="007513EF" w:rsidRDefault="007513EF" w:rsidP="007513EF">
      <w:r>
        <w:separator/>
      </w:r>
    </w:p>
  </w:footnote>
  <w:footnote w:type="continuationSeparator" w:id="0">
    <w:p w14:paraId="75517316" w14:textId="77777777" w:rsidR="007513EF" w:rsidRDefault="007513EF" w:rsidP="00751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1902C" w14:textId="77777777" w:rsidR="007513EF" w:rsidRDefault="007513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B2C2" w14:textId="77777777" w:rsidR="007513EF" w:rsidRDefault="007513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F6E7" w14:textId="77777777" w:rsidR="007513EF" w:rsidRDefault="007513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D61"/>
    <w:rsid w:val="006B04F5"/>
    <w:rsid w:val="007513EF"/>
    <w:rsid w:val="00BD5DCB"/>
    <w:rsid w:val="00D200B3"/>
    <w:rsid w:val="00D54CD1"/>
    <w:rsid w:val="00D86D61"/>
    <w:rsid w:val="00FD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516F5"/>
  <w15:chartTrackingRefBased/>
  <w15:docId w15:val="{A0D9C462-70CA-40CF-B5BC-31DBAEF2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D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D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D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D6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D6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D6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D6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D6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D6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D6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D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D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D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D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D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D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D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6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D6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6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D6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6D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D6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6D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D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D6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13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3EF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513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3EF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4" ma:contentTypeDescription="Create a new document." ma:contentTypeScope="" ma:versionID="4dae189333e69520fd109ab21e73c26e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53e76189bc55765b051d0a43836f5c2a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41914A-275E-4FFC-A45D-939A94DD7B17}">
  <ds:schemaRefs>
    <ds:schemaRef ds:uri="http://schemas.microsoft.com/office/2006/metadata/properties"/>
    <ds:schemaRef ds:uri="http://schemas.microsoft.com/office/infopath/2007/PartnerControls"/>
    <ds:schemaRef ds:uri="c9995c0f-905c-4feb-843f-5432c7b31a18"/>
    <ds:schemaRef ds:uri="52d90f6b-5820-4ac7-8710-0d8e61481778"/>
  </ds:schemaRefs>
</ds:datastoreItem>
</file>

<file path=customXml/itemProps2.xml><?xml version="1.0" encoding="utf-8"?>
<ds:datastoreItem xmlns:ds="http://schemas.openxmlformats.org/officeDocument/2006/customXml" ds:itemID="{423059B3-2D7F-495B-946F-133D3B0A9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97A94B-51B6-4417-B311-762A9DA784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Anderson</dc:creator>
  <cp:keywords/>
  <dc:description/>
  <cp:lastModifiedBy>Liz Anderson</cp:lastModifiedBy>
  <cp:revision>3</cp:revision>
  <dcterms:created xsi:type="dcterms:W3CDTF">2025-02-25T15:55:00Z</dcterms:created>
  <dcterms:modified xsi:type="dcterms:W3CDTF">2025-08-12T15:42:00Z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