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90D26" w14:textId="28F06494" w:rsidR="00F607C8" w:rsidRDefault="003417D3" w:rsidP="00D402BC">
      <w:pPr>
        <w:pStyle w:val="Default"/>
        <w:rPr>
          <w:rFonts w:asciiTheme="minorHAnsi" w:hAnsiTheme="minorHAnsi" w:cstheme="minorHAnsi"/>
          <w:b/>
          <w:bCs/>
          <w:sz w:val="28"/>
          <w:szCs w:val="28"/>
        </w:rPr>
      </w:pPr>
      <w:r>
        <w:rPr>
          <w:rFonts w:asciiTheme="minorHAnsi" w:hAnsiTheme="minorHAnsi" w:cstheme="minorHAnsi"/>
          <w:b/>
          <w:bCs/>
          <w:sz w:val="28"/>
          <w:szCs w:val="28"/>
        </w:rPr>
        <w:t>Scottish Fencing</w:t>
      </w:r>
      <w:r w:rsidR="006662DD" w:rsidRPr="00F978AE">
        <w:rPr>
          <w:rFonts w:asciiTheme="minorHAnsi" w:hAnsiTheme="minorHAnsi" w:cstheme="minorHAnsi"/>
          <w:b/>
          <w:bCs/>
          <w:sz w:val="28"/>
          <w:szCs w:val="28"/>
        </w:rPr>
        <w:t xml:space="preserve"> </w:t>
      </w:r>
    </w:p>
    <w:p w14:paraId="6E08852D" w14:textId="02C07521" w:rsidR="006662DD" w:rsidRPr="00F978AE" w:rsidRDefault="00F607C8" w:rsidP="00D402BC">
      <w:pPr>
        <w:pStyle w:val="Default"/>
        <w:rPr>
          <w:rFonts w:asciiTheme="minorHAnsi" w:hAnsiTheme="minorHAnsi" w:cstheme="minorHAnsi"/>
          <w:b/>
          <w:bCs/>
          <w:sz w:val="28"/>
          <w:szCs w:val="28"/>
        </w:rPr>
      </w:pPr>
      <w:r>
        <w:rPr>
          <w:rFonts w:asciiTheme="minorHAnsi" w:hAnsiTheme="minorHAnsi" w:cstheme="minorHAnsi"/>
          <w:b/>
          <w:bCs/>
          <w:sz w:val="28"/>
          <w:szCs w:val="28"/>
        </w:rPr>
        <w:t xml:space="preserve">Adaptive Training </w:t>
      </w:r>
      <w:r w:rsidR="00017BAA">
        <w:rPr>
          <w:rFonts w:asciiTheme="minorHAnsi" w:hAnsiTheme="minorHAnsi" w:cstheme="minorHAnsi"/>
          <w:b/>
          <w:bCs/>
          <w:sz w:val="28"/>
          <w:szCs w:val="28"/>
        </w:rPr>
        <w:t>Guidelines</w:t>
      </w:r>
    </w:p>
    <w:p w14:paraId="5EC75E51" w14:textId="217A267D" w:rsidR="006662DD" w:rsidRPr="00430D2D" w:rsidRDefault="006662DD" w:rsidP="00D402BC">
      <w:pPr>
        <w:pStyle w:val="Default"/>
        <w:rPr>
          <w:rFonts w:asciiTheme="minorHAnsi" w:hAnsiTheme="minorHAnsi" w:cstheme="minorHAnsi"/>
        </w:rPr>
      </w:pPr>
    </w:p>
    <w:p w14:paraId="662353D0" w14:textId="41F18B2E" w:rsidR="006662DD" w:rsidRPr="00430D2D" w:rsidRDefault="00BF72BB" w:rsidP="00D402BC">
      <w:pPr>
        <w:pStyle w:val="Default"/>
        <w:rPr>
          <w:rFonts w:asciiTheme="minorHAnsi" w:hAnsiTheme="minorHAnsi" w:cstheme="minorHAnsi"/>
        </w:rPr>
      </w:pPr>
      <w:r w:rsidRPr="00430D2D">
        <w:rPr>
          <w:rFonts w:asciiTheme="minorHAnsi" w:hAnsiTheme="minorHAnsi" w:cstheme="minorHAnsi"/>
        </w:rPr>
        <w:t xml:space="preserve">British Fencing have published their </w:t>
      </w:r>
      <w:r w:rsidR="0087037E">
        <w:rPr>
          <w:rFonts w:asciiTheme="minorHAnsi" w:hAnsiTheme="minorHAnsi" w:cstheme="minorHAnsi"/>
        </w:rPr>
        <w:t>Return To Fencing Guidelines</w:t>
      </w:r>
      <w:r w:rsidR="0087037E" w:rsidRPr="00430D2D">
        <w:rPr>
          <w:rFonts w:asciiTheme="minorHAnsi" w:hAnsiTheme="minorHAnsi" w:cstheme="minorHAnsi"/>
        </w:rPr>
        <w:t xml:space="preserve"> For </w:t>
      </w:r>
      <w:r w:rsidR="0087037E">
        <w:rPr>
          <w:rFonts w:asciiTheme="minorHAnsi" w:hAnsiTheme="minorHAnsi" w:cstheme="minorHAnsi"/>
        </w:rPr>
        <w:t>Clubs And Members</w:t>
      </w:r>
      <w:r w:rsidR="0087037E" w:rsidRPr="00430D2D">
        <w:rPr>
          <w:rFonts w:asciiTheme="minorHAnsi" w:hAnsiTheme="minorHAnsi" w:cstheme="minorHAnsi"/>
        </w:rPr>
        <w:t xml:space="preserve"> </w:t>
      </w:r>
      <w:r w:rsidRPr="00430D2D">
        <w:rPr>
          <w:rFonts w:asciiTheme="minorHAnsi" w:hAnsiTheme="minorHAnsi" w:cstheme="minorHAnsi"/>
        </w:rPr>
        <w:t xml:space="preserve">and you can read the full document </w:t>
      </w:r>
      <w:hyperlink r:id="rId10" w:history="1">
        <w:r w:rsidRPr="0087037E">
          <w:rPr>
            <w:rStyle w:val="Hyperlink"/>
            <w:rFonts w:asciiTheme="minorHAnsi" w:hAnsiTheme="minorHAnsi" w:cstheme="minorHAnsi"/>
          </w:rPr>
          <w:t>here</w:t>
        </w:r>
      </w:hyperlink>
      <w:r w:rsidRPr="00430D2D">
        <w:rPr>
          <w:rFonts w:asciiTheme="minorHAnsi" w:hAnsiTheme="minorHAnsi" w:cstheme="minorHAnsi"/>
        </w:rPr>
        <w:t>.</w:t>
      </w:r>
    </w:p>
    <w:p w14:paraId="28CE995B" w14:textId="41A55B56" w:rsidR="00BF72BB" w:rsidRPr="00430D2D" w:rsidRDefault="00BF72BB" w:rsidP="00D402BC">
      <w:pPr>
        <w:pStyle w:val="Default"/>
        <w:rPr>
          <w:rFonts w:asciiTheme="minorHAnsi" w:hAnsiTheme="minorHAnsi" w:cstheme="minorHAnsi"/>
        </w:rPr>
      </w:pPr>
    </w:p>
    <w:p w14:paraId="0C61DF82" w14:textId="0D10F3EB" w:rsidR="00BF72BB" w:rsidRPr="00430D2D" w:rsidRDefault="00372A57" w:rsidP="00D402BC">
      <w:pPr>
        <w:pStyle w:val="Default"/>
        <w:rPr>
          <w:rFonts w:asciiTheme="minorHAnsi" w:hAnsiTheme="minorHAnsi" w:cstheme="minorHAnsi"/>
        </w:rPr>
      </w:pPr>
      <w:r>
        <w:rPr>
          <w:rFonts w:asciiTheme="minorHAnsi" w:hAnsiTheme="minorHAnsi" w:cstheme="minorHAnsi"/>
        </w:rPr>
        <w:t>T</w:t>
      </w:r>
      <w:r w:rsidR="00A34F43">
        <w:rPr>
          <w:rFonts w:asciiTheme="minorHAnsi" w:hAnsiTheme="minorHAnsi" w:cstheme="minorHAnsi"/>
        </w:rPr>
        <w:t>h</w:t>
      </w:r>
      <w:r w:rsidR="00F36DBF">
        <w:rPr>
          <w:rFonts w:asciiTheme="minorHAnsi" w:hAnsiTheme="minorHAnsi" w:cstheme="minorHAnsi"/>
        </w:rPr>
        <w:t>is</w:t>
      </w:r>
      <w:r w:rsidR="00A34F43">
        <w:rPr>
          <w:rFonts w:asciiTheme="minorHAnsi" w:hAnsiTheme="minorHAnsi" w:cstheme="minorHAnsi"/>
        </w:rPr>
        <w:t xml:space="preserve"> </w:t>
      </w:r>
      <w:r w:rsidR="00BF72BB" w:rsidRPr="00430D2D">
        <w:rPr>
          <w:rFonts w:asciiTheme="minorHAnsi" w:hAnsiTheme="minorHAnsi" w:cstheme="minorHAnsi"/>
        </w:rPr>
        <w:t xml:space="preserve">document refers to activities </w:t>
      </w:r>
      <w:r>
        <w:rPr>
          <w:rFonts w:asciiTheme="minorHAnsi" w:hAnsiTheme="minorHAnsi" w:cstheme="minorHAnsi"/>
        </w:rPr>
        <w:t>(such as 1:1 lessons) and</w:t>
      </w:r>
      <w:r w:rsidR="00BF72BB" w:rsidRPr="00430D2D">
        <w:rPr>
          <w:rFonts w:asciiTheme="minorHAnsi" w:hAnsiTheme="minorHAnsi" w:cstheme="minorHAnsi"/>
        </w:rPr>
        <w:t xml:space="preserve"> group sizes which are </w:t>
      </w:r>
      <w:r w:rsidR="001A558C">
        <w:rPr>
          <w:rFonts w:asciiTheme="minorHAnsi" w:hAnsiTheme="minorHAnsi" w:cstheme="minorHAnsi"/>
        </w:rPr>
        <w:t>permitted</w:t>
      </w:r>
      <w:r w:rsidR="00BF72BB" w:rsidRPr="00430D2D">
        <w:rPr>
          <w:rFonts w:asciiTheme="minorHAnsi" w:hAnsiTheme="minorHAnsi" w:cstheme="minorHAnsi"/>
        </w:rPr>
        <w:t xml:space="preserve"> in England </w:t>
      </w:r>
      <w:r>
        <w:rPr>
          <w:rFonts w:asciiTheme="minorHAnsi" w:hAnsiTheme="minorHAnsi" w:cstheme="minorHAnsi"/>
        </w:rPr>
        <w:t xml:space="preserve">but </w:t>
      </w:r>
      <w:r w:rsidR="00A46C61">
        <w:rPr>
          <w:rFonts w:asciiTheme="minorHAnsi" w:hAnsiTheme="minorHAnsi" w:cstheme="minorHAnsi"/>
        </w:rPr>
        <w:t>as of April 2021</w:t>
      </w:r>
      <w:r w:rsidR="00BF72BB" w:rsidRPr="00430D2D">
        <w:rPr>
          <w:rFonts w:asciiTheme="minorHAnsi" w:hAnsiTheme="minorHAnsi" w:cstheme="minorHAnsi"/>
        </w:rPr>
        <w:t xml:space="preserve"> are not yet </w:t>
      </w:r>
      <w:r w:rsidR="00D0414F">
        <w:rPr>
          <w:rFonts w:asciiTheme="minorHAnsi" w:hAnsiTheme="minorHAnsi" w:cstheme="minorHAnsi"/>
        </w:rPr>
        <w:t>possible in</w:t>
      </w:r>
      <w:r w:rsidR="00BF72BB" w:rsidRPr="00430D2D">
        <w:rPr>
          <w:rFonts w:asciiTheme="minorHAnsi" w:hAnsiTheme="minorHAnsi" w:cstheme="minorHAnsi"/>
        </w:rPr>
        <w:t xml:space="preserve"> Scotland.</w:t>
      </w:r>
      <w:r w:rsidR="007A41C4">
        <w:rPr>
          <w:rFonts w:asciiTheme="minorHAnsi" w:hAnsiTheme="minorHAnsi" w:cstheme="minorHAnsi"/>
        </w:rPr>
        <w:t xml:space="preserve"> </w:t>
      </w:r>
      <w:r w:rsidR="001F55DA">
        <w:rPr>
          <w:rFonts w:asciiTheme="minorHAnsi" w:hAnsiTheme="minorHAnsi" w:cstheme="minorHAnsi"/>
        </w:rPr>
        <w:t>To see the what is permitted</w:t>
      </w:r>
      <w:r w:rsidR="00960149">
        <w:rPr>
          <w:rFonts w:asciiTheme="minorHAnsi" w:hAnsiTheme="minorHAnsi" w:cstheme="minorHAnsi"/>
        </w:rPr>
        <w:t xml:space="preserve"> in each Level of restriction please</w:t>
      </w:r>
      <w:r w:rsidR="001F55DA">
        <w:rPr>
          <w:rFonts w:asciiTheme="minorHAnsi" w:hAnsiTheme="minorHAnsi" w:cstheme="minorHAnsi"/>
        </w:rPr>
        <w:t xml:space="preserve"> refer to the tables below in </w:t>
      </w:r>
      <w:r w:rsidR="00EE340B" w:rsidRPr="00EE340B">
        <w:rPr>
          <w:rFonts w:asciiTheme="minorHAnsi" w:hAnsiTheme="minorHAnsi" w:cstheme="minorHAnsi"/>
        </w:rPr>
        <w:t xml:space="preserve">Sport </w:t>
      </w:r>
      <w:r w:rsidR="00EE340B">
        <w:rPr>
          <w:rFonts w:asciiTheme="minorHAnsi" w:hAnsiTheme="minorHAnsi" w:cstheme="minorHAnsi"/>
        </w:rPr>
        <w:t>an</w:t>
      </w:r>
      <w:r w:rsidR="00960149">
        <w:rPr>
          <w:rFonts w:asciiTheme="minorHAnsi" w:hAnsiTheme="minorHAnsi" w:cstheme="minorHAnsi"/>
        </w:rPr>
        <w:t>d</w:t>
      </w:r>
      <w:r w:rsidR="00EE340B" w:rsidRPr="00EE340B">
        <w:rPr>
          <w:rFonts w:asciiTheme="minorHAnsi" w:hAnsiTheme="minorHAnsi" w:cstheme="minorHAnsi"/>
        </w:rPr>
        <w:t xml:space="preserve"> Physical Activity Protection Levels</w:t>
      </w:r>
      <w:r w:rsidR="00EE340B">
        <w:rPr>
          <w:rFonts w:asciiTheme="minorHAnsi" w:hAnsiTheme="minorHAnsi" w:cstheme="minorHAnsi"/>
        </w:rPr>
        <w:t>.</w:t>
      </w:r>
    </w:p>
    <w:p w14:paraId="19442B43" w14:textId="77777777" w:rsidR="00BF72BB" w:rsidRPr="00430D2D" w:rsidRDefault="00BF72BB" w:rsidP="00D402BC">
      <w:pPr>
        <w:pStyle w:val="Default"/>
        <w:rPr>
          <w:rFonts w:asciiTheme="minorHAnsi" w:hAnsiTheme="minorHAnsi" w:cstheme="minorHAnsi"/>
        </w:rPr>
      </w:pPr>
    </w:p>
    <w:p w14:paraId="6D487F3A" w14:textId="2B5B2CBB" w:rsidR="00BF72BB" w:rsidRPr="00430D2D" w:rsidRDefault="00A32889" w:rsidP="00D402BC">
      <w:pPr>
        <w:pStyle w:val="Default"/>
        <w:rPr>
          <w:rFonts w:asciiTheme="minorHAnsi" w:hAnsiTheme="minorHAnsi" w:cstheme="minorHAnsi"/>
        </w:rPr>
      </w:pPr>
      <w:r>
        <w:rPr>
          <w:rFonts w:asciiTheme="minorHAnsi" w:hAnsiTheme="minorHAnsi" w:cstheme="minorHAnsi"/>
        </w:rPr>
        <w:t>T</w:t>
      </w:r>
      <w:r w:rsidR="00430D2D">
        <w:rPr>
          <w:rFonts w:asciiTheme="minorHAnsi" w:hAnsiTheme="minorHAnsi" w:cstheme="minorHAnsi"/>
        </w:rPr>
        <w:t xml:space="preserve">o avoid confusion </w:t>
      </w:r>
      <w:r w:rsidR="00BF72BB" w:rsidRPr="00430D2D">
        <w:rPr>
          <w:rFonts w:asciiTheme="minorHAnsi" w:hAnsiTheme="minorHAnsi" w:cstheme="minorHAnsi"/>
        </w:rPr>
        <w:t>we have created a summary for Scottish clubs which covers the key points rela</w:t>
      </w:r>
      <w:r w:rsidR="004D010C" w:rsidRPr="00430D2D">
        <w:rPr>
          <w:rFonts w:asciiTheme="minorHAnsi" w:hAnsiTheme="minorHAnsi" w:cstheme="minorHAnsi"/>
        </w:rPr>
        <w:t>ting</w:t>
      </w:r>
      <w:r w:rsidR="00BF72BB" w:rsidRPr="00430D2D">
        <w:rPr>
          <w:rFonts w:asciiTheme="minorHAnsi" w:hAnsiTheme="minorHAnsi" w:cstheme="minorHAnsi"/>
        </w:rPr>
        <w:t xml:space="preserve"> to fencing activities. </w:t>
      </w:r>
      <w:r w:rsidR="00840955">
        <w:rPr>
          <w:rFonts w:asciiTheme="minorHAnsi" w:hAnsiTheme="minorHAnsi" w:cstheme="minorHAnsi"/>
        </w:rPr>
        <w:t xml:space="preserve">This </w:t>
      </w:r>
      <w:r w:rsidR="00BC3AA0">
        <w:rPr>
          <w:rFonts w:asciiTheme="minorHAnsi" w:hAnsiTheme="minorHAnsi" w:cstheme="minorHAnsi"/>
        </w:rPr>
        <w:t>documents suggests</w:t>
      </w:r>
      <w:r w:rsidR="00840955">
        <w:rPr>
          <w:rFonts w:asciiTheme="minorHAnsi" w:hAnsiTheme="minorHAnsi" w:cstheme="minorHAnsi"/>
        </w:rPr>
        <w:t xml:space="preserve"> </w:t>
      </w:r>
      <w:r w:rsidR="00E83B76">
        <w:rPr>
          <w:rFonts w:asciiTheme="minorHAnsi" w:hAnsiTheme="minorHAnsi" w:cstheme="minorHAnsi"/>
        </w:rPr>
        <w:t>ways</w:t>
      </w:r>
      <w:r w:rsidR="00840955">
        <w:rPr>
          <w:rFonts w:asciiTheme="minorHAnsi" w:hAnsiTheme="minorHAnsi" w:cstheme="minorHAnsi"/>
        </w:rPr>
        <w:t xml:space="preserve"> to adapt fencing activities to mitigate risks</w:t>
      </w:r>
      <w:r w:rsidR="00BC3AA0">
        <w:rPr>
          <w:rFonts w:asciiTheme="minorHAnsi" w:hAnsiTheme="minorHAnsi" w:cstheme="minorHAnsi"/>
        </w:rPr>
        <w:t>;</w:t>
      </w:r>
      <w:r w:rsidR="00E83B76">
        <w:rPr>
          <w:rFonts w:asciiTheme="minorHAnsi" w:hAnsiTheme="minorHAnsi" w:cstheme="minorHAnsi"/>
        </w:rPr>
        <w:t xml:space="preserve"> to help </w:t>
      </w:r>
      <w:r w:rsidR="00F607C8">
        <w:rPr>
          <w:rFonts w:asciiTheme="minorHAnsi" w:hAnsiTheme="minorHAnsi" w:cstheme="minorHAnsi"/>
        </w:rPr>
        <w:t xml:space="preserve">clubs </w:t>
      </w:r>
      <w:r w:rsidR="00E83B76">
        <w:rPr>
          <w:rFonts w:asciiTheme="minorHAnsi" w:hAnsiTheme="minorHAnsi" w:cstheme="minorHAnsi"/>
        </w:rPr>
        <w:t xml:space="preserve">protect their members when </w:t>
      </w:r>
      <w:r w:rsidR="00BC3AA0">
        <w:rPr>
          <w:rFonts w:asciiTheme="minorHAnsi" w:hAnsiTheme="minorHAnsi" w:cstheme="minorHAnsi"/>
        </w:rPr>
        <w:t>sparring or, when permitted, having lessons with coaches.</w:t>
      </w:r>
      <w:r w:rsidR="00840955">
        <w:rPr>
          <w:rFonts w:asciiTheme="minorHAnsi" w:hAnsiTheme="minorHAnsi" w:cstheme="minorHAnsi"/>
        </w:rPr>
        <w:t xml:space="preserve"> </w:t>
      </w:r>
    </w:p>
    <w:p w14:paraId="3F5A8E43" w14:textId="77777777" w:rsidR="00BF72BB" w:rsidRPr="00430D2D" w:rsidRDefault="00BF72BB" w:rsidP="00D402BC">
      <w:pPr>
        <w:pStyle w:val="Default"/>
        <w:rPr>
          <w:rFonts w:asciiTheme="minorHAnsi" w:hAnsiTheme="minorHAnsi" w:cstheme="minorHAnsi"/>
        </w:rPr>
      </w:pPr>
    </w:p>
    <w:p w14:paraId="35F1C1A1" w14:textId="551F198A" w:rsidR="00BF72BB" w:rsidRPr="00430D2D" w:rsidRDefault="00A34F43" w:rsidP="00D402BC">
      <w:pPr>
        <w:pStyle w:val="Default"/>
        <w:rPr>
          <w:rFonts w:asciiTheme="minorHAnsi" w:hAnsiTheme="minorHAnsi" w:cstheme="minorHAnsi"/>
        </w:rPr>
      </w:pPr>
      <w:r>
        <w:rPr>
          <w:rFonts w:asciiTheme="minorHAnsi" w:hAnsiTheme="minorHAnsi" w:cstheme="minorHAnsi"/>
        </w:rPr>
        <w:t>Clubs, coaches and Covid officers need to</w:t>
      </w:r>
      <w:r w:rsidR="00BF72BB" w:rsidRPr="00430D2D">
        <w:rPr>
          <w:rFonts w:asciiTheme="minorHAnsi" w:hAnsiTheme="minorHAnsi" w:cstheme="minorHAnsi"/>
        </w:rPr>
        <w:t xml:space="preserve"> read </w:t>
      </w:r>
      <w:r>
        <w:rPr>
          <w:rFonts w:asciiTheme="minorHAnsi" w:hAnsiTheme="minorHAnsi" w:cstheme="minorHAnsi"/>
        </w:rPr>
        <w:t xml:space="preserve">this </w:t>
      </w:r>
      <w:r w:rsidR="00BF72BB" w:rsidRPr="00430D2D">
        <w:rPr>
          <w:rFonts w:asciiTheme="minorHAnsi" w:hAnsiTheme="minorHAnsi" w:cstheme="minorHAnsi"/>
        </w:rPr>
        <w:t xml:space="preserve">in conjunction with Scottish Fencing’s </w:t>
      </w:r>
      <w:r w:rsidR="007445A5">
        <w:rPr>
          <w:rFonts w:asciiTheme="minorHAnsi" w:hAnsiTheme="minorHAnsi" w:cstheme="minorHAnsi"/>
        </w:rPr>
        <w:t>R</w:t>
      </w:r>
      <w:r w:rsidR="00BF72BB" w:rsidRPr="00430D2D">
        <w:rPr>
          <w:rFonts w:asciiTheme="minorHAnsi" w:hAnsiTheme="minorHAnsi" w:cstheme="minorHAnsi"/>
        </w:rPr>
        <w:t xml:space="preserve">eturn </w:t>
      </w:r>
      <w:r w:rsidR="007445A5">
        <w:rPr>
          <w:rFonts w:asciiTheme="minorHAnsi" w:hAnsiTheme="minorHAnsi" w:cstheme="minorHAnsi"/>
        </w:rPr>
        <w:t>to S</w:t>
      </w:r>
      <w:r w:rsidR="00BF72BB" w:rsidRPr="00430D2D">
        <w:rPr>
          <w:rFonts w:asciiTheme="minorHAnsi" w:hAnsiTheme="minorHAnsi" w:cstheme="minorHAnsi"/>
        </w:rPr>
        <w:t xml:space="preserve">port and British Fencing’s Equipment </w:t>
      </w:r>
      <w:r w:rsidR="006D30A8" w:rsidRPr="00430D2D">
        <w:rPr>
          <w:rFonts w:asciiTheme="minorHAnsi" w:hAnsiTheme="minorHAnsi" w:cstheme="minorHAnsi"/>
        </w:rPr>
        <w:t>Cleaning Protoco</w:t>
      </w:r>
      <w:r w:rsidR="00BF72BB" w:rsidRPr="00430D2D">
        <w:rPr>
          <w:rFonts w:asciiTheme="minorHAnsi" w:hAnsiTheme="minorHAnsi" w:cstheme="minorHAnsi"/>
        </w:rPr>
        <w:t xml:space="preserve">l which is available </w:t>
      </w:r>
      <w:hyperlink r:id="rId11" w:history="1">
        <w:r w:rsidR="00BF72BB" w:rsidRPr="0038561C">
          <w:rPr>
            <w:rStyle w:val="Hyperlink"/>
            <w:rFonts w:asciiTheme="minorHAnsi" w:hAnsiTheme="minorHAnsi" w:cstheme="minorHAnsi"/>
          </w:rPr>
          <w:t>here</w:t>
        </w:r>
      </w:hyperlink>
      <w:r w:rsidR="00BF72BB" w:rsidRPr="00430D2D">
        <w:rPr>
          <w:rFonts w:asciiTheme="minorHAnsi" w:hAnsiTheme="minorHAnsi" w:cstheme="minorHAnsi"/>
        </w:rPr>
        <w:t>.</w:t>
      </w:r>
      <w:r w:rsidR="00430D2D">
        <w:rPr>
          <w:rFonts w:asciiTheme="minorHAnsi" w:hAnsiTheme="minorHAnsi" w:cstheme="minorHAnsi"/>
        </w:rPr>
        <w:t xml:space="preserve"> </w:t>
      </w:r>
      <w:r w:rsidR="00F065E0">
        <w:rPr>
          <w:rFonts w:asciiTheme="minorHAnsi" w:hAnsiTheme="minorHAnsi" w:cstheme="minorHAnsi"/>
        </w:rPr>
        <w:t xml:space="preserve">Scottish Fencing’s Return to Sport Guidance is regularly updated and you can find the latest version </w:t>
      </w:r>
      <w:r w:rsidR="000378A2">
        <w:rPr>
          <w:rFonts w:asciiTheme="minorHAnsi" w:hAnsiTheme="minorHAnsi" w:cstheme="minorHAnsi"/>
        </w:rPr>
        <w:t>in the news section of</w:t>
      </w:r>
      <w:r w:rsidR="00F065E0">
        <w:rPr>
          <w:rFonts w:asciiTheme="minorHAnsi" w:hAnsiTheme="minorHAnsi" w:cstheme="minorHAnsi"/>
        </w:rPr>
        <w:t xml:space="preserve"> the Scottish Fencing website </w:t>
      </w:r>
      <w:hyperlink r:id="rId12" w:history="1">
        <w:r w:rsidR="00F065E0" w:rsidRPr="00A4183D">
          <w:rPr>
            <w:rStyle w:val="Hyperlink"/>
            <w:rFonts w:asciiTheme="minorHAnsi" w:hAnsiTheme="minorHAnsi" w:cstheme="minorHAnsi"/>
          </w:rPr>
          <w:t>here</w:t>
        </w:r>
      </w:hyperlink>
    </w:p>
    <w:p w14:paraId="18A9B585" w14:textId="1D10DDA8" w:rsidR="00BF72BB" w:rsidRPr="00430D2D" w:rsidRDefault="00BF72BB" w:rsidP="00D402BC">
      <w:pPr>
        <w:pStyle w:val="Default"/>
        <w:rPr>
          <w:rFonts w:asciiTheme="minorHAnsi" w:hAnsiTheme="minorHAnsi" w:cstheme="minorHAnsi"/>
        </w:rPr>
      </w:pPr>
    </w:p>
    <w:p w14:paraId="2B142BFB" w14:textId="44318393" w:rsidR="00430D2D" w:rsidRPr="00F978AE" w:rsidRDefault="00430D2D" w:rsidP="00D402BC">
      <w:pPr>
        <w:pStyle w:val="Default"/>
        <w:rPr>
          <w:rFonts w:asciiTheme="minorHAnsi" w:hAnsiTheme="minorHAnsi" w:cstheme="minorHAnsi"/>
          <w:b/>
          <w:bCs/>
          <w:sz w:val="28"/>
          <w:szCs w:val="28"/>
        </w:rPr>
      </w:pPr>
      <w:r w:rsidRPr="00F978AE">
        <w:rPr>
          <w:rFonts w:asciiTheme="minorHAnsi" w:hAnsiTheme="minorHAnsi" w:cstheme="minorHAnsi"/>
          <w:b/>
          <w:bCs/>
          <w:sz w:val="28"/>
          <w:szCs w:val="28"/>
        </w:rPr>
        <w:t>Scottish Fencing – Fencing Activity Guidance</w:t>
      </w:r>
    </w:p>
    <w:p w14:paraId="3A9188A7" w14:textId="77777777" w:rsidR="00430D2D" w:rsidRPr="00430D2D" w:rsidRDefault="00430D2D" w:rsidP="00D402BC">
      <w:pPr>
        <w:pStyle w:val="Default"/>
        <w:rPr>
          <w:rFonts w:asciiTheme="minorHAnsi" w:hAnsiTheme="minorHAnsi" w:cstheme="minorHAnsi"/>
        </w:rPr>
      </w:pPr>
    </w:p>
    <w:p w14:paraId="22E2F405" w14:textId="5A6511DB" w:rsidR="00430D2D" w:rsidRPr="00430D2D" w:rsidRDefault="00D402BC" w:rsidP="00430D2D">
      <w:pPr>
        <w:pStyle w:val="Default"/>
        <w:rPr>
          <w:rFonts w:asciiTheme="minorHAnsi" w:hAnsiTheme="minorHAnsi" w:cstheme="minorHAnsi"/>
        </w:rPr>
      </w:pPr>
      <w:r w:rsidRPr="00430D2D">
        <w:rPr>
          <w:rFonts w:asciiTheme="minorHAnsi" w:hAnsiTheme="minorHAnsi" w:cstheme="minorHAnsi"/>
        </w:rPr>
        <w:t xml:space="preserve">All </w:t>
      </w:r>
      <w:r w:rsidR="00E16DA5">
        <w:rPr>
          <w:rFonts w:cstheme="minorHAnsi"/>
        </w:rPr>
        <w:t>c</w:t>
      </w:r>
      <w:r w:rsidR="00E16DA5" w:rsidRPr="009F7D5D">
        <w:rPr>
          <w:rFonts w:asciiTheme="minorHAnsi" w:hAnsiTheme="minorHAnsi" w:cstheme="minorHAnsi"/>
        </w:rPr>
        <w:t xml:space="preserve">lub fencing activity </w:t>
      </w:r>
      <w:r w:rsidR="00E16DA5">
        <w:rPr>
          <w:rFonts w:cstheme="minorHAnsi"/>
        </w:rPr>
        <w:t>is</w:t>
      </w:r>
      <w:r w:rsidR="00E16DA5" w:rsidRPr="009F7D5D">
        <w:rPr>
          <w:rFonts w:asciiTheme="minorHAnsi" w:hAnsiTheme="minorHAnsi" w:cstheme="minorHAnsi"/>
        </w:rPr>
        <w:t xml:space="preserve"> for recreational purposes</w:t>
      </w:r>
      <w:r w:rsidR="00E16DA5" w:rsidRPr="00430D2D">
        <w:rPr>
          <w:rFonts w:asciiTheme="minorHAnsi" w:hAnsiTheme="minorHAnsi" w:cstheme="minorHAnsi"/>
        </w:rPr>
        <w:t xml:space="preserve"> </w:t>
      </w:r>
      <w:r w:rsidR="00E16DA5">
        <w:rPr>
          <w:rFonts w:asciiTheme="minorHAnsi" w:hAnsiTheme="minorHAnsi" w:cstheme="minorHAnsi"/>
        </w:rPr>
        <w:t>and</w:t>
      </w:r>
      <w:r w:rsidRPr="00430D2D">
        <w:rPr>
          <w:rFonts w:asciiTheme="minorHAnsi" w:hAnsiTheme="minorHAnsi" w:cstheme="minorHAnsi"/>
        </w:rPr>
        <w:t xml:space="preserve"> is subject to a full risk assessment being in place. </w:t>
      </w:r>
      <w:r w:rsidR="00DF18E7">
        <w:rPr>
          <w:rFonts w:asciiTheme="minorHAnsi" w:hAnsiTheme="minorHAnsi" w:cstheme="minorHAnsi"/>
        </w:rPr>
        <w:t>A</w:t>
      </w:r>
      <w:r w:rsidR="008E66F4" w:rsidRPr="00430D2D">
        <w:rPr>
          <w:rFonts w:asciiTheme="minorHAnsi" w:hAnsiTheme="minorHAnsi" w:cstheme="minorHAnsi"/>
        </w:rPr>
        <w:t>s</w:t>
      </w:r>
      <w:r w:rsidR="008E66F4" w:rsidRPr="004D010C">
        <w:rPr>
          <w:rFonts w:asciiTheme="minorHAnsi" w:hAnsiTheme="minorHAnsi" w:cstheme="minorHAnsi"/>
        </w:rPr>
        <w:t xml:space="preserve"> </w:t>
      </w:r>
      <w:r w:rsidR="008E66F4" w:rsidRPr="00430D2D">
        <w:rPr>
          <w:rFonts w:asciiTheme="minorHAnsi" w:hAnsiTheme="minorHAnsi" w:cstheme="minorHAnsi"/>
        </w:rPr>
        <w:t xml:space="preserve">Scottish </w:t>
      </w:r>
      <w:r w:rsidR="008E66F4" w:rsidRPr="004D010C">
        <w:rPr>
          <w:rFonts w:asciiTheme="minorHAnsi" w:hAnsiTheme="minorHAnsi" w:cstheme="minorHAnsi"/>
        </w:rPr>
        <w:t xml:space="preserve">government guidance changes it is up to clubs to make an appropriate risk assessment for their </w:t>
      </w:r>
      <w:r w:rsidR="00DF18E7">
        <w:rPr>
          <w:rFonts w:asciiTheme="minorHAnsi" w:hAnsiTheme="minorHAnsi" w:cstheme="minorHAnsi"/>
        </w:rPr>
        <w:t>group</w:t>
      </w:r>
      <w:r w:rsidR="008E66F4" w:rsidRPr="004D010C">
        <w:rPr>
          <w:rFonts w:asciiTheme="minorHAnsi" w:hAnsiTheme="minorHAnsi" w:cstheme="minorHAnsi"/>
        </w:rPr>
        <w:t xml:space="preserve"> based on all relevant factors</w:t>
      </w:r>
      <w:r w:rsidR="00C253B7">
        <w:rPr>
          <w:rFonts w:asciiTheme="minorHAnsi" w:hAnsiTheme="minorHAnsi" w:cstheme="minorHAnsi"/>
        </w:rPr>
        <w:t xml:space="preserve"> and </w:t>
      </w:r>
      <w:r w:rsidR="00233B42">
        <w:rPr>
          <w:rFonts w:asciiTheme="minorHAnsi" w:hAnsiTheme="minorHAnsi" w:cstheme="minorHAnsi"/>
        </w:rPr>
        <w:t xml:space="preserve">to </w:t>
      </w:r>
      <w:r w:rsidR="009F23BB">
        <w:rPr>
          <w:rFonts w:asciiTheme="minorHAnsi" w:hAnsiTheme="minorHAnsi" w:cstheme="minorHAnsi"/>
        </w:rPr>
        <w:t>update these assessments</w:t>
      </w:r>
      <w:r w:rsidR="00C253B7">
        <w:rPr>
          <w:rFonts w:asciiTheme="minorHAnsi" w:hAnsiTheme="minorHAnsi" w:cstheme="minorHAnsi"/>
        </w:rPr>
        <w:t xml:space="preserve"> as</w:t>
      </w:r>
      <w:r w:rsidR="009F23BB">
        <w:rPr>
          <w:rFonts w:asciiTheme="minorHAnsi" w:hAnsiTheme="minorHAnsi" w:cstheme="minorHAnsi"/>
        </w:rPr>
        <w:t xml:space="preserve"> and when</w:t>
      </w:r>
      <w:r w:rsidR="00C253B7">
        <w:rPr>
          <w:rFonts w:asciiTheme="minorHAnsi" w:hAnsiTheme="minorHAnsi" w:cstheme="minorHAnsi"/>
        </w:rPr>
        <w:t xml:space="preserve"> required</w:t>
      </w:r>
      <w:r w:rsidR="008E66F4" w:rsidRPr="004D010C">
        <w:rPr>
          <w:rFonts w:asciiTheme="minorHAnsi" w:hAnsiTheme="minorHAnsi" w:cstheme="minorHAnsi"/>
        </w:rPr>
        <w:t>.</w:t>
      </w:r>
      <w:r w:rsidR="00430D2D" w:rsidRPr="00430D2D">
        <w:rPr>
          <w:rFonts w:asciiTheme="minorHAnsi" w:hAnsiTheme="minorHAnsi" w:cstheme="minorHAnsi"/>
        </w:rPr>
        <w:t xml:space="preserve"> </w:t>
      </w:r>
      <w:r w:rsidR="000A4BF8">
        <w:rPr>
          <w:rFonts w:asciiTheme="minorHAnsi" w:hAnsiTheme="minorHAnsi" w:cstheme="minorHAnsi"/>
        </w:rPr>
        <w:t xml:space="preserve">All participants should have a current British Fencing Membership. </w:t>
      </w:r>
    </w:p>
    <w:p w14:paraId="5CC4D16D" w14:textId="2A0348CA" w:rsidR="00C253B7" w:rsidRDefault="00C253B7" w:rsidP="00D402BC">
      <w:pPr>
        <w:pStyle w:val="Default"/>
        <w:rPr>
          <w:rFonts w:asciiTheme="minorHAnsi" w:hAnsiTheme="minorHAnsi" w:cstheme="minorHAnsi"/>
          <w:b/>
          <w:bCs/>
        </w:rPr>
      </w:pPr>
    </w:p>
    <w:p w14:paraId="5B0C29C6" w14:textId="1FDFFC4F" w:rsidR="009106B6" w:rsidRPr="00EE340B" w:rsidRDefault="00EE340B" w:rsidP="00D402BC">
      <w:pPr>
        <w:pStyle w:val="Default"/>
        <w:rPr>
          <w:rFonts w:asciiTheme="minorHAnsi" w:hAnsiTheme="minorHAnsi" w:cstheme="minorHAnsi"/>
          <w:b/>
          <w:bCs/>
          <w:sz w:val="28"/>
          <w:szCs w:val="28"/>
        </w:rPr>
      </w:pPr>
      <w:r w:rsidRPr="00EE340B">
        <w:rPr>
          <w:rFonts w:asciiTheme="minorHAnsi" w:hAnsiTheme="minorHAnsi" w:cstheme="minorHAnsi"/>
          <w:b/>
          <w:bCs/>
          <w:sz w:val="28"/>
          <w:szCs w:val="28"/>
        </w:rPr>
        <w:t xml:space="preserve">Sport </w:t>
      </w:r>
      <w:r w:rsidR="00960149">
        <w:rPr>
          <w:rFonts w:asciiTheme="minorHAnsi" w:hAnsiTheme="minorHAnsi" w:cstheme="minorHAnsi"/>
          <w:b/>
          <w:bCs/>
          <w:sz w:val="28"/>
          <w:szCs w:val="28"/>
        </w:rPr>
        <w:t xml:space="preserve">and </w:t>
      </w:r>
      <w:r w:rsidRPr="00EE340B">
        <w:rPr>
          <w:rFonts w:asciiTheme="minorHAnsi" w:hAnsiTheme="minorHAnsi" w:cstheme="minorHAnsi"/>
          <w:b/>
          <w:bCs/>
          <w:sz w:val="28"/>
          <w:szCs w:val="28"/>
        </w:rPr>
        <w:t>Physical Activity Protection Levels</w:t>
      </w:r>
    </w:p>
    <w:p w14:paraId="1D3F14F7" w14:textId="418DA2C8" w:rsidR="001F55DA" w:rsidRDefault="001F55DA" w:rsidP="00D402BC">
      <w:pPr>
        <w:pStyle w:val="Default"/>
        <w:rPr>
          <w:rFonts w:asciiTheme="minorHAnsi" w:hAnsiTheme="minorHAnsi" w:cstheme="minorHAnsi"/>
          <w:b/>
          <w:bCs/>
        </w:rPr>
      </w:pPr>
    </w:p>
    <w:p w14:paraId="3ADF1EDD" w14:textId="77777777" w:rsidR="00296E78" w:rsidRPr="00921DC8" w:rsidRDefault="00296E78" w:rsidP="00296E78">
      <w:pPr>
        <w:rPr>
          <w:rFonts w:cstheme="minorHAnsi"/>
          <w:color w:val="000000"/>
          <w:sz w:val="24"/>
          <w:szCs w:val="24"/>
        </w:rPr>
      </w:pPr>
      <w:r w:rsidRPr="00921DC8">
        <w:rPr>
          <w:rFonts w:cstheme="minorHAnsi"/>
          <w:color w:val="000000"/>
          <w:sz w:val="24"/>
          <w:szCs w:val="24"/>
        </w:rPr>
        <w:t xml:space="preserve">Whether it is indoor or outdoor one to one coaching lessons cannot take place until adult contact sport is permitted. This is Level 2 for outdoor sport and Level 0 for indoor. </w:t>
      </w:r>
    </w:p>
    <w:p w14:paraId="04E30808" w14:textId="77777777" w:rsidR="009106B6" w:rsidRPr="00DA1514" w:rsidRDefault="009106B6" w:rsidP="009106B6">
      <w:pPr>
        <w:spacing w:after="120"/>
        <w:rPr>
          <w:b/>
          <w:bCs/>
          <w:noProof/>
          <w:color w:val="0070C0"/>
          <w:sz w:val="24"/>
          <w:szCs w:val="24"/>
        </w:rPr>
      </w:pPr>
      <w:r w:rsidRPr="00DA1514">
        <w:rPr>
          <w:b/>
          <w:bCs/>
          <w:noProof/>
          <w:color w:val="0070C0"/>
          <w:sz w:val="24"/>
          <w:szCs w:val="24"/>
        </w:rPr>
        <w:t>OUTDOOR SPORT</w:t>
      </w:r>
    </w:p>
    <w:p w14:paraId="14B7C338" w14:textId="77777777" w:rsidR="009106B6" w:rsidRPr="00DA1514" w:rsidRDefault="009106B6" w:rsidP="009106B6">
      <w:pPr>
        <w:rPr>
          <w:color w:val="0070C0"/>
        </w:rPr>
      </w:pPr>
      <w:r w:rsidRPr="00DA1514">
        <w:rPr>
          <w:b/>
          <w:bCs/>
          <w:noProof/>
          <w:color w:val="0070C0"/>
          <w:sz w:val="24"/>
          <w:szCs w:val="24"/>
        </w:rPr>
        <w:t>Organised outdoor sport, competition, events and Physical Activity (PA)</w:t>
      </w:r>
    </w:p>
    <w:tbl>
      <w:tblPr>
        <w:tblStyle w:val="TableGrid"/>
        <w:tblW w:w="10488" w:type="dxa"/>
        <w:tblLayout w:type="fixed"/>
        <w:tblLook w:val="04A0" w:firstRow="1" w:lastRow="0" w:firstColumn="1" w:lastColumn="0" w:noHBand="0" w:noVBand="1"/>
      </w:tblPr>
      <w:tblGrid>
        <w:gridCol w:w="1276"/>
        <w:gridCol w:w="1606"/>
        <w:gridCol w:w="1607"/>
        <w:gridCol w:w="1607"/>
        <w:gridCol w:w="2126"/>
        <w:gridCol w:w="2266"/>
      </w:tblGrid>
      <w:tr w:rsidR="009106B6" w:rsidRPr="00544718" w14:paraId="7894B3E6" w14:textId="77777777" w:rsidTr="00D74FBF">
        <w:tc>
          <w:tcPr>
            <w:tcW w:w="1276" w:type="dxa"/>
          </w:tcPr>
          <w:p w14:paraId="68C90A8A" w14:textId="77777777" w:rsidR="009106B6" w:rsidRDefault="009106B6" w:rsidP="00D74FBF">
            <w:pPr>
              <w:pStyle w:val="Heading1"/>
              <w:spacing w:before="0" w:after="360"/>
              <w:outlineLvl w:val="0"/>
              <w:rPr>
                <w:rFonts w:ascii="Arial" w:hAnsi="Arial" w:cs="Arial"/>
                <w:b/>
                <w:noProof/>
                <w:sz w:val="24"/>
                <w:szCs w:val="24"/>
              </w:rPr>
            </w:pPr>
          </w:p>
        </w:tc>
        <w:tc>
          <w:tcPr>
            <w:tcW w:w="1606" w:type="dxa"/>
            <w:shd w:val="clear" w:color="auto" w:fill="00B050"/>
            <w:vAlign w:val="center"/>
          </w:tcPr>
          <w:p w14:paraId="03A6501D" w14:textId="77777777" w:rsidR="009106B6" w:rsidRPr="00544718" w:rsidRDefault="009106B6" w:rsidP="00D74FBF">
            <w:pPr>
              <w:jc w:val="center"/>
              <w:rPr>
                <w:noProof/>
                <w:color w:val="FFFFFF" w:themeColor="background1"/>
                <w:sz w:val="28"/>
                <w:szCs w:val="28"/>
              </w:rPr>
            </w:pPr>
            <w:r w:rsidRPr="00544718">
              <w:rPr>
                <w:noProof/>
                <w:color w:val="FFFFFF" w:themeColor="background1"/>
                <w:sz w:val="28"/>
                <w:szCs w:val="28"/>
              </w:rPr>
              <w:t>Level 0</w:t>
            </w:r>
          </w:p>
        </w:tc>
        <w:tc>
          <w:tcPr>
            <w:tcW w:w="1607" w:type="dxa"/>
            <w:shd w:val="clear" w:color="auto" w:fill="0070C0"/>
            <w:vAlign w:val="center"/>
          </w:tcPr>
          <w:p w14:paraId="1E5C254E" w14:textId="77777777" w:rsidR="009106B6" w:rsidRPr="00544718" w:rsidRDefault="009106B6" w:rsidP="00D74FBF">
            <w:pPr>
              <w:jc w:val="center"/>
              <w:rPr>
                <w:noProof/>
                <w:color w:val="FFFFFF" w:themeColor="background1"/>
                <w:sz w:val="28"/>
                <w:szCs w:val="28"/>
              </w:rPr>
            </w:pPr>
            <w:r w:rsidRPr="00544718">
              <w:rPr>
                <w:noProof/>
                <w:color w:val="FFFFFF" w:themeColor="background1"/>
                <w:sz w:val="28"/>
                <w:szCs w:val="28"/>
              </w:rPr>
              <w:t>Level 1</w:t>
            </w:r>
          </w:p>
        </w:tc>
        <w:tc>
          <w:tcPr>
            <w:tcW w:w="1607" w:type="dxa"/>
            <w:shd w:val="clear" w:color="auto" w:fill="002060"/>
            <w:vAlign w:val="center"/>
          </w:tcPr>
          <w:p w14:paraId="500FE0BA" w14:textId="77777777" w:rsidR="009106B6" w:rsidRPr="00544718" w:rsidRDefault="009106B6" w:rsidP="00D74FBF">
            <w:pPr>
              <w:jc w:val="center"/>
              <w:rPr>
                <w:noProof/>
                <w:color w:val="FFFFFF" w:themeColor="background1"/>
                <w:sz w:val="28"/>
                <w:szCs w:val="28"/>
              </w:rPr>
            </w:pPr>
            <w:r w:rsidRPr="00544718">
              <w:rPr>
                <w:noProof/>
                <w:color w:val="FFFFFF" w:themeColor="background1"/>
                <w:sz w:val="28"/>
                <w:szCs w:val="28"/>
              </w:rPr>
              <w:t>Level 2</w:t>
            </w:r>
          </w:p>
        </w:tc>
        <w:tc>
          <w:tcPr>
            <w:tcW w:w="2126" w:type="dxa"/>
            <w:shd w:val="clear" w:color="auto" w:fill="7030A0"/>
            <w:vAlign w:val="center"/>
          </w:tcPr>
          <w:p w14:paraId="0C2D0CAD" w14:textId="77777777" w:rsidR="009106B6" w:rsidRPr="00544718" w:rsidRDefault="009106B6" w:rsidP="00D74FBF">
            <w:pPr>
              <w:jc w:val="center"/>
              <w:rPr>
                <w:noProof/>
                <w:color w:val="FFFFFF" w:themeColor="background1"/>
                <w:sz w:val="28"/>
                <w:szCs w:val="28"/>
              </w:rPr>
            </w:pPr>
            <w:r w:rsidRPr="00544718">
              <w:rPr>
                <w:noProof/>
                <w:color w:val="FFFFFF" w:themeColor="background1"/>
                <w:sz w:val="28"/>
                <w:szCs w:val="28"/>
              </w:rPr>
              <w:t>Level 3</w:t>
            </w:r>
          </w:p>
        </w:tc>
        <w:tc>
          <w:tcPr>
            <w:tcW w:w="2266" w:type="dxa"/>
            <w:shd w:val="clear" w:color="auto" w:fill="CA4306"/>
            <w:vAlign w:val="center"/>
          </w:tcPr>
          <w:p w14:paraId="374BF8CD" w14:textId="77777777" w:rsidR="009106B6" w:rsidRPr="00544718" w:rsidRDefault="009106B6" w:rsidP="00D74FBF">
            <w:pPr>
              <w:jc w:val="center"/>
              <w:rPr>
                <w:noProof/>
                <w:color w:val="FFFFFF" w:themeColor="background1"/>
                <w:sz w:val="28"/>
                <w:szCs w:val="28"/>
              </w:rPr>
            </w:pPr>
            <w:r w:rsidRPr="00544718">
              <w:rPr>
                <w:noProof/>
                <w:color w:val="FFFFFF" w:themeColor="background1"/>
                <w:sz w:val="28"/>
                <w:szCs w:val="28"/>
              </w:rPr>
              <w:t>Level 4</w:t>
            </w:r>
          </w:p>
        </w:tc>
      </w:tr>
      <w:tr w:rsidR="009106B6" w:rsidRPr="00DA1514" w14:paraId="4CD8FDFA" w14:textId="77777777" w:rsidTr="00D74FBF">
        <w:tc>
          <w:tcPr>
            <w:tcW w:w="1276" w:type="dxa"/>
          </w:tcPr>
          <w:p w14:paraId="7BC6802D" w14:textId="77777777" w:rsidR="009106B6" w:rsidRPr="00DA1514" w:rsidRDefault="009106B6" w:rsidP="00D74FBF">
            <w:pPr>
              <w:pStyle w:val="Heading1"/>
              <w:spacing w:before="0"/>
              <w:outlineLvl w:val="0"/>
              <w:rPr>
                <w:b/>
                <w:noProof/>
                <w:color w:val="0070C0"/>
                <w:sz w:val="20"/>
                <w:szCs w:val="20"/>
              </w:rPr>
            </w:pPr>
            <w:r w:rsidRPr="00DA1514">
              <w:rPr>
                <w:b/>
                <w:noProof/>
                <w:color w:val="0070C0"/>
                <w:sz w:val="20"/>
                <w:szCs w:val="20"/>
              </w:rPr>
              <w:t xml:space="preserve">Children and Young people </w:t>
            </w:r>
          </w:p>
          <w:p w14:paraId="093047D8" w14:textId="77777777" w:rsidR="009106B6" w:rsidRPr="00DA1514" w:rsidRDefault="009106B6" w:rsidP="00D74FBF">
            <w:pPr>
              <w:pStyle w:val="Heading1"/>
              <w:spacing w:before="0"/>
              <w:outlineLvl w:val="0"/>
              <w:rPr>
                <w:rFonts w:ascii="Arial" w:hAnsi="Arial" w:cs="Arial"/>
                <w:b/>
                <w:noProof/>
                <w:color w:val="0070C0"/>
                <w:sz w:val="20"/>
                <w:szCs w:val="20"/>
              </w:rPr>
            </w:pPr>
            <w:r w:rsidRPr="00DA1514">
              <w:rPr>
                <w:b/>
                <w:noProof/>
                <w:color w:val="0070C0"/>
                <w:sz w:val="20"/>
                <w:szCs w:val="20"/>
              </w:rPr>
              <w:t>(u18 years)</w:t>
            </w:r>
          </w:p>
        </w:tc>
        <w:tc>
          <w:tcPr>
            <w:tcW w:w="1606" w:type="dxa"/>
            <w:vMerge w:val="restart"/>
            <w:shd w:val="clear" w:color="auto" w:fill="auto"/>
            <w:vAlign w:val="center"/>
          </w:tcPr>
          <w:p w14:paraId="1C40E8EF" w14:textId="77777777" w:rsidR="009106B6" w:rsidRPr="00DA1514" w:rsidRDefault="009106B6" w:rsidP="00D74FBF">
            <w:pPr>
              <w:jc w:val="center"/>
              <w:rPr>
                <w:noProof/>
                <w:color w:val="0070C0"/>
                <w:sz w:val="20"/>
                <w:szCs w:val="20"/>
              </w:rPr>
            </w:pPr>
            <w:r w:rsidRPr="00DA1514">
              <w:rPr>
                <w:b/>
                <w:color w:val="0070C0"/>
                <w:sz w:val="20"/>
                <w:szCs w:val="20"/>
              </w:rPr>
              <w:t>Outdoor Fencing including sparring and lessons can take place</w:t>
            </w:r>
          </w:p>
        </w:tc>
        <w:tc>
          <w:tcPr>
            <w:tcW w:w="1607" w:type="dxa"/>
            <w:vMerge w:val="restart"/>
            <w:shd w:val="clear" w:color="auto" w:fill="auto"/>
            <w:vAlign w:val="center"/>
          </w:tcPr>
          <w:p w14:paraId="0134ECE6" w14:textId="77777777" w:rsidR="009106B6" w:rsidRPr="00DA1514" w:rsidRDefault="009106B6" w:rsidP="00D74FBF">
            <w:pPr>
              <w:jc w:val="center"/>
              <w:rPr>
                <w:noProof/>
                <w:color w:val="0070C0"/>
                <w:sz w:val="20"/>
                <w:szCs w:val="20"/>
              </w:rPr>
            </w:pPr>
            <w:r w:rsidRPr="00DA1514">
              <w:rPr>
                <w:b/>
                <w:color w:val="0070C0"/>
                <w:sz w:val="20"/>
                <w:szCs w:val="20"/>
              </w:rPr>
              <w:t>Outdoor Fencing including sparring and lessons can take place</w:t>
            </w:r>
          </w:p>
        </w:tc>
        <w:tc>
          <w:tcPr>
            <w:tcW w:w="1607" w:type="dxa"/>
            <w:vMerge w:val="restart"/>
            <w:shd w:val="clear" w:color="auto" w:fill="auto"/>
            <w:vAlign w:val="center"/>
          </w:tcPr>
          <w:p w14:paraId="6670DF63" w14:textId="77777777" w:rsidR="009106B6" w:rsidRPr="00DA1514" w:rsidRDefault="009106B6" w:rsidP="00D74FBF">
            <w:pPr>
              <w:jc w:val="center"/>
              <w:rPr>
                <w:noProof/>
                <w:color w:val="0070C0"/>
                <w:sz w:val="20"/>
                <w:szCs w:val="20"/>
              </w:rPr>
            </w:pPr>
            <w:r w:rsidRPr="00DA1514">
              <w:rPr>
                <w:b/>
                <w:color w:val="0070C0"/>
                <w:sz w:val="20"/>
                <w:szCs w:val="20"/>
              </w:rPr>
              <w:t>Outdoor Fencing including sparring and lessons can take place</w:t>
            </w:r>
          </w:p>
        </w:tc>
        <w:tc>
          <w:tcPr>
            <w:tcW w:w="2126" w:type="dxa"/>
            <w:shd w:val="clear" w:color="auto" w:fill="auto"/>
            <w:vAlign w:val="center"/>
          </w:tcPr>
          <w:p w14:paraId="1336BCC6" w14:textId="77777777" w:rsidR="009106B6" w:rsidRPr="00DA1514" w:rsidRDefault="009106B6" w:rsidP="00D74FBF">
            <w:pPr>
              <w:jc w:val="center"/>
              <w:rPr>
                <w:noProof/>
                <w:color w:val="0070C0"/>
                <w:sz w:val="20"/>
                <w:szCs w:val="20"/>
              </w:rPr>
            </w:pPr>
            <w:r w:rsidRPr="00DA1514">
              <w:rPr>
                <w:b/>
                <w:color w:val="0070C0"/>
                <w:sz w:val="20"/>
                <w:szCs w:val="20"/>
              </w:rPr>
              <w:t>Outdoor Fencing including sparring can take place</w:t>
            </w:r>
          </w:p>
        </w:tc>
        <w:tc>
          <w:tcPr>
            <w:tcW w:w="2266" w:type="dxa"/>
            <w:shd w:val="clear" w:color="auto" w:fill="auto"/>
            <w:vAlign w:val="center"/>
          </w:tcPr>
          <w:p w14:paraId="35F4B4C6" w14:textId="77777777" w:rsidR="009106B6" w:rsidRPr="00DA1514" w:rsidRDefault="009106B6" w:rsidP="00D74FBF">
            <w:pPr>
              <w:spacing w:after="120"/>
              <w:rPr>
                <w:b/>
                <w:color w:val="0070C0"/>
                <w:sz w:val="20"/>
                <w:szCs w:val="20"/>
              </w:rPr>
            </w:pPr>
            <w:r w:rsidRPr="00DA1514">
              <w:rPr>
                <w:b/>
                <w:color w:val="4472C4" w:themeColor="accent1"/>
                <w:sz w:val="20"/>
                <w:szCs w:val="20"/>
                <w:u w:val="single"/>
              </w:rPr>
              <w:t>U</w:t>
            </w:r>
            <w:r w:rsidRPr="00DA1514">
              <w:rPr>
                <w:b/>
                <w:color w:val="0070C0"/>
                <w:sz w:val="20"/>
                <w:szCs w:val="20"/>
              </w:rPr>
              <w:t>12s: Outdoor fencing inc sparring</w:t>
            </w:r>
          </w:p>
          <w:p w14:paraId="07C7D64B" w14:textId="77777777" w:rsidR="009106B6" w:rsidRPr="00DA1514" w:rsidRDefault="009106B6" w:rsidP="00D74FBF">
            <w:pPr>
              <w:rPr>
                <w:b/>
                <w:color w:val="0070C0"/>
                <w:sz w:val="20"/>
                <w:szCs w:val="20"/>
              </w:rPr>
            </w:pPr>
            <w:r w:rsidRPr="00DA1514">
              <w:rPr>
                <w:b/>
                <w:color w:val="0070C0"/>
                <w:sz w:val="20"/>
                <w:szCs w:val="20"/>
              </w:rPr>
              <w:t xml:space="preserve">12-17 years:  </w:t>
            </w:r>
          </w:p>
          <w:p w14:paraId="18749DDE" w14:textId="77777777" w:rsidR="009106B6" w:rsidRPr="00DA1514" w:rsidRDefault="009106B6" w:rsidP="00D74FBF">
            <w:pPr>
              <w:rPr>
                <w:noProof/>
                <w:color w:val="4472C4" w:themeColor="accent1"/>
                <w:sz w:val="20"/>
                <w:szCs w:val="20"/>
              </w:rPr>
            </w:pPr>
            <w:r w:rsidRPr="00DA1514">
              <w:rPr>
                <w:b/>
                <w:color w:val="0070C0"/>
                <w:sz w:val="20"/>
                <w:szCs w:val="20"/>
              </w:rPr>
              <w:t>No sparring Individual fitness/ footwork training.</w:t>
            </w:r>
          </w:p>
        </w:tc>
      </w:tr>
      <w:tr w:rsidR="009106B6" w:rsidRPr="00DA1514" w14:paraId="7A4C6692" w14:textId="77777777" w:rsidTr="00D74FBF">
        <w:trPr>
          <w:trHeight w:val="1513"/>
        </w:trPr>
        <w:tc>
          <w:tcPr>
            <w:tcW w:w="1276" w:type="dxa"/>
          </w:tcPr>
          <w:p w14:paraId="3B943FBB" w14:textId="77777777" w:rsidR="009106B6" w:rsidRDefault="009106B6" w:rsidP="00D74FBF">
            <w:pPr>
              <w:pStyle w:val="Heading1"/>
              <w:spacing w:before="0"/>
              <w:outlineLvl w:val="0"/>
              <w:rPr>
                <w:b/>
                <w:noProof/>
                <w:color w:val="0070C0"/>
                <w:sz w:val="20"/>
                <w:szCs w:val="20"/>
              </w:rPr>
            </w:pPr>
            <w:r w:rsidRPr="00DA1514">
              <w:rPr>
                <w:b/>
                <w:noProof/>
                <w:color w:val="0070C0"/>
                <w:sz w:val="20"/>
                <w:szCs w:val="20"/>
              </w:rPr>
              <w:t xml:space="preserve">Adults </w:t>
            </w:r>
          </w:p>
          <w:p w14:paraId="415DAF97" w14:textId="77777777" w:rsidR="009106B6" w:rsidRPr="00DA1514" w:rsidRDefault="009106B6" w:rsidP="00D74FBF">
            <w:pPr>
              <w:pStyle w:val="Heading1"/>
              <w:spacing w:before="0"/>
              <w:outlineLvl w:val="0"/>
              <w:rPr>
                <w:rFonts w:ascii="Arial" w:hAnsi="Arial" w:cs="Arial"/>
                <w:b/>
                <w:noProof/>
                <w:sz w:val="20"/>
                <w:szCs w:val="20"/>
              </w:rPr>
            </w:pPr>
            <w:r w:rsidRPr="00DA1514">
              <w:rPr>
                <w:b/>
                <w:noProof/>
                <w:color w:val="0070C0"/>
                <w:sz w:val="20"/>
                <w:szCs w:val="20"/>
              </w:rPr>
              <w:t>(18+ years)</w:t>
            </w:r>
          </w:p>
        </w:tc>
        <w:tc>
          <w:tcPr>
            <w:tcW w:w="1606" w:type="dxa"/>
            <w:vMerge/>
            <w:shd w:val="clear" w:color="auto" w:fill="auto"/>
          </w:tcPr>
          <w:p w14:paraId="422618B6" w14:textId="77777777" w:rsidR="009106B6" w:rsidRPr="00DA1514" w:rsidRDefault="009106B6" w:rsidP="00D74FBF">
            <w:pPr>
              <w:jc w:val="center"/>
              <w:rPr>
                <w:noProof/>
                <w:color w:val="4472C4" w:themeColor="accent1"/>
                <w:sz w:val="20"/>
                <w:szCs w:val="20"/>
              </w:rPr>
            </w:pPr>
          </w:p>
        </w:tc>
        <w:tc>
          <w:tcPr>
            <w:tcW w:w="1607" w:type="dxa"/>
            <w:vMerge/>
            <w:shd w:val="clear" w:color="auto" w:fill="auto"/>
            <w:vAlign w:val="center"/>
          </w:tcPr>
          <w:p w14:paraId="4A8EC453" w14:textId="77777777" w:rsidR="009106B6" w:rsidRPr="00DA1514" w:rsidRDefault="009106B6" w:rsidP="00D74FBF">
            <w:pPr>
              <w:jc w:val="center"/>
              <w:rPr>
                <w:noProof/>
                <w:color w:val="4472C4" w:themeColor="accent1"/>
                <w:sz w:val="20"/>
                <w:szCs w:val="20"/>
              </w:rPr>
            </w:pPr>
          </w:p>
        </w:tc>
        <w:tc>
          <w:tcPr>
            <w:tcW w:w="1607" w:type="dxa"/>
            <w:vMerge/>
            <w:shd w:val="clear" w:color="auto" w:fill="auto"/>
            <w:vAlign w:val="center"/>
          </w:tcPr>
          <w:p w14:paraId="620E858F" w14:textId="77777777" w:rsidR="009106B6" w:rsidRPr="00DA1514" w:rsidRDefault="009106B6" w:rsidP="00D74FBF">
            <w:pPr>
              <w:jc w:val="center"/>
              <w:rPr>
                <w:noProof/>
                <w:color w:val="4472C4" w:themeColor="accent1"/>
                <w:sz w:val="20"/>
                <w:szCs w:val="20"/>
              </w:rPr>
            </w:pPr>
          </w:p>
        </w:tc>
        <w:tc>
          <w:tcPr>
            <w:tcW w:w="2126" w:type="dxa"/>
            <w:shd w:val="clear" w:color="auto" w:fill="auto"/>
            <w:vAlign w:val="center"/>
          </w:tcPr>
          <w:p w14:paraId="62269DE2" w14:textId="77777777" w:rsidR="009106B6" w:rsidRPr="00DA1514" w:rsidRDefault="009106B6" w:rsidP="00D74FBF">
            <w:pPr>
              <w:spacing w:after="120"/>
              <w:rPr>
                <w:b/>
                <w:color w:val="0070C0"/>
                <w:sz w:val="20"/>
                <w:szCs w:val="20"/>
              </w:rPr>
            </w:pPr>
            <w:r w:rsidRPr="00DA1514">
              <w:rPr>
                <w:b/>
                <w:color w:val="0070C0"/>
                <w:sz w:val="20"/>
                <w:szCs w:val="20"/>
              </w:rPr>
              <w:t>Individual fitness training permitted</w:t>
            </w:r>
          </w:p>
          <w:p w14:paraId="7E83C642" w14:textId="77777777" w:rsidR="009106B6" w:rsidRPr="00DA1514" w:rsidRDefault="009106B6" w:rsidP="00D74FBF">
            <w:pPr>
              <w:jc w:val="center"/>
              <w:rPr>
                <w:noProof/>
                <w:color w:val="4472C4" w:themeColor="accent1"/>
                <w:sz w:val="20"/>
                <w:szCs w:val="20"/>
              </w:rPr>
            </w:pPr>
            <w:r w:rsidRPr="00DA1514">
              <w:rPr>
                <w:b/>
                <w:color w:val="FF0000"/>
                <w:sz w:val="20"/>
                <w:szCs w:val="20"/>
              </w:rPr>
              <w:t>Contact sport &amp; PA prohibited</w:t>
            </w:r>
          </w:p>
        </w:tc>
        <w:tc>
          <w:tcPr>
            <w:tcW w:w="2266" w:type="dxa"/>
            <w:shd w:val="clear" w:color="auto" w:fill="auto"/>
            <w:vAlign w:val="center"/>
          </w:tcPr>
          <w:p w14:paraId="2059C60B" w14:textId="77777777" w:rsidR="009106B6" w:rsidRPr="00DA1514" w:rsidRDefault="009106B6" w:rsidP="00D74FBF">
            <w:pPr>
              <w:spacing w:after="120"/>
              <w:rPr>
                <w:b/>
                <w:color w:val="0070C0"/>
                <w:sz w:val="20"/>
                <w:szCs w:val="20"/>
              </w:rPr>
            </w:pPr>
            <w:r w:rsidRPr="00DA1514">
              <w:rPr>
                <w:b/>
                <w:color w:val="0070C0"/>
                <w:sz w:val="20"/>
                <w:szCs w:val="20"/>
              </w:rPr>
              <w:t>Non-contact sport &amp; PA permitted</w:t>
            </w:r>
          </w:p>
          <w:p w14:paraId="2F0F5569" w14:textId="77777777" w:rsidR="009106B6" w:rsidRPr="00DA1514" w:rsidRDefault="009106B6" w:rsidP="00D74FBF">
            <w:pPr>
              <w:jc w:val="center"/>
              <w:rPr>
                <w:noProof/>
                <w:color w:val="4472C4" w:themeColor="accent1"/>
                <w:sz w:val="20"/>
                <w:szCs w:val="20"/>
              </w:rPr>
            </w:pPr>
            <w:r w:rsidRPr="00DA1514">
              <w:rPr>
                <w:b/>
                <w:color w:val="FF0000"/>
                <w:sz w:val="20"/>
                <w:szCs w:val="20"/>
              </w:rPr>
              <w:t>Contact sport &amp; PA prohibited</w:t>
            </w:r>
          </w:p>
        </w:tc>
      </w:tr>
    </w:tbl>
    <w:p w14:paraId="6007EF8A" w14:textId="76BA6783" w:rsidR="00960149" w:rsidRDefault="00960149" w:rsidP="009106B6">
      <w:pPr>
        <w:spacing w:after="120"/>
        <w:rPr>
          <w:b/>
          <w:bCs/>
          <w:noProof/>
          <w:color w:val="0070C0"/>
          <w:sz w:val="24"/>
          <w:szCs w:val="24"/>
        </w:rPr>
      </w:pPr>
    </w:p>
    <w:p w14:paraId="6821F3FD" w14:textId="77777777" w:rsidR="00960149" w:rsidRDefault="00960149">
      <w:pPr>
        <w:rPr>
          <w:b/>
          <w:bCs/>
          <w:noProof/>
          <w:color w:val="0070C0"/>
          <w:sz w:val="24"/>
          <w:szCs w:val="24"/>
        </w:rPr>
      </w:pPr>
      <w:r>
        <w:rPr>
          <w:b/>
          <w:bCs/>
          <w:noProof/>
          <w:color w:val="0070C0"/>
          <w:sz w:val="24"/>
          <w:szCs w:val="24"/>
        </w:rPr>
        <w:br w:type="page"/>
      </w:r>
    </w:p>
    <w:p w14:paraId="2B7D6EC1" w14:textId="77777777" w:rsidR="009106B6" w:rsidRPr="00DA1514" w:rsidRDefault="009106B6" w:rsidP="009106B6">
      <w:pPr>
        <w:spacing w:after="120"/>
        <w:rPr>
          <w:b/>
          <w:bCs/>
          <w:noProof/>
          <w:color w:val="0070C0"/>
          <w:sz w:val="24"/>
          <w:szCs w:val="24"/>
        </w:rPr>
      </w:pPr>
      <w:r w:rsidRPr="00DA1514">
        <w:rPr>
          <w:b/>
          <w:bCs/>
          <w:noProof/>
          <w:color w:val="0070C0"/>
          <w:sz w:val="24"/>
          <w:szCs w:val="24"/>
        </w:rPr>
        <w:lastRenderedPageBreak/>
        <w:t>INDOOR SPORT</w:t>
      </w:r>
    </w:p>
    <w:p w14:paraId="060EB1FE" w14:textId="77777777" w:rsidR="009106B6" w:rsidRPr="00DA1514" w:rsidRDefault="009106B6" w:rsidP="009106B6">
      <w:pPr>
        <w:spacing w:after="120"/>
        <w:rPr>
          <w:b/>
          <w:bCs/>
          <w:noProof/>
          <w:color w:val="0070C0"/>
          <w:sz w:val="24"/>
          <w:szCs w:val="24"/>
        </w:rPr>
      </w:pPr>
      <w:r w:rsidRPr="00DA1514">
        <w:rPr>
          <w:b/>
          <w:bCs/>
          <w:noProof/>
          <w:color w:val="0070C0"/>
          <w:sz w:val="24"/>
          <w:szCs w:val="24"/>
        </w:rPr>
        <w:t>Organised indoor sport, competition, events and Physical Activity (PA)</w:t>
      </w:r>
    </w:p>
    <w:tbl>
      <w:tblPr>
        <w:tblStyle w:val="TableGrid"/>
        <w:tblW w:w="10574" w:type="dxa"/>
        <w:tblLayout w:type="fixed"/>
        <w:tblLook w:val="04A0" w:firstRow="1" w:lastRow="0" w:firstColumn="1" w:lastColumn="0" w:noHBand="0" w:noVBand="1"/>
      </w:tblPr>
      <w:tblGrid>
        <w:gridCol w:w="1271"/>
        <w:gridCol w:w="1559"/>
        <w:gridCol w:w="1701"/>
        <w:gridCol w:w="1565"/>
        <w:gridCol w:w="2121"/>
        <w:gridCol w:w="2357"/>
      </w:tblGrid>
      <w:tr w:rsidR="009106B6" w:rsidRPr="00544718" w14:paraId="74010DA5" w14:textId="77777777" w:rsidTr="00D74FBF">
        <w:tc>
          <w:tcPr>
            <w:tcW w:w="1271" w:type="dxa"/>
          </w:tcPr>
          <w:p w14:paraId="7CCF0282" w14:textId="77777777" w:rsidR="009106B6" w:rsidRPr="006F2105" w:rsidRDefault="009106B6" w:rsidP="00D74FBF">
            <w:pPr>
              <w:pStyle w:val="Heading1"/>
              <w:spacing w:before="0" w:after="360"/>
              <w:outlineLvl w:val="0"/>
              <w:rPr>
                <w:b/>
                <w:noProof/>
              </w:rPr>
            </w:pPr>
          </w:p>
        </w:tc>
        <w:tc>
          <w:tcPr>
            <w:tcW w:w="1559" w:type="dxa"/>
            <w:shd w:val="clear" w:color="auto" w:fill="00B050"/>
            <w:vAlign w:val="center"/>
          </w:tcPr>
          <w:p w14:paraId="2CA03FFF" w14:textId="77777777" w:rsidR="009106B6" w:rsidRPr="008A17F1" w:rsidRDefault="009106B6" w:rsidP="00D74FBF">
            <w:pPr>
              <w:jc w:val="center"/>
              <w:rPr>
                <w:noProof/>
                <w:color w:val="FFFFFF" w:themeColor="background1"/>
                <w:sz w:val="28"/>
                <w:szCs w:val="28"/>
              </w:rPr>
            </w:pPr>
            <w:r w:rsidRPr="00544718">
              <w:rPr>
                <w:noProof/>
                <w:color w:val="FFFFFF" w:themeColor="background1"/>
                <w:sz w:val="28"/>
                <w:szCs w:val="28"/>
              </w:rPr>
              <w:t>Level 0</w:t>
            </w:r>
          </w:p>
        </w:tc>
        <w:tc>
          <w:tcPr>
            <w:tcW w:w="1701" w:type="dxa"/>
            <w:shd w:val="clear" w:color="auto" w:fill="0070C0"/>
            <w:vAlign w:val="center"/>
          </w:tcPr>
          <w:p w14:paraId="1AC3DC67" w14:textId="77777777" w:rsidR="009106B6" w:rsidRPr="008A17F1" w:rsidRDefault="009106B6" w:rsidP="00D74FBF">
            <w:pPr>
              <w:jc w:val="center"/>
              <w:rPr>
                <w:noProof/>
                <w:color w:val="FFFFFF" w:themeColor="background1"/>
                <w:sz w:val="28"/>
                <w:szCs w:val="28"/>
              </w:rPr>
            </w:pPr>
            <w:r w:rsidRPr="00544718">
              <w:rPr>
                <w:noProof/>
                <w:color w:val="FFFFFF" w:themeColor="background1"/>
                <w:sz w:val="28"/>
                <w:szCs w:val="28"/>
              </w:rPr>
              <w:t>Level 1</w:t>
            </w:r>
          </w:p>
        </w:tc>
        <w:tc>
          <w:tcPr>
            <w:tcW w:w="1565" w:type="dxa"/>
            <w:shd w:val="clear" w:color="auto" w:fill="002060"/>
            <w:vAlign w:val="center"/>
          </w:tcPr>
          <w:p w14:paraId="66EB08D3" w14:textId="77777777" w:rsidR="009106B6" w:rsidRPr="008A17F1" w:rsidRDefault="009106B6" w:rsidP="00D74FBF">
            <w:pPr>
              <w:jc w:val="center"/>
              <w:rPr>
                <w:noProof/>
                <w:color w:val="FFFFFF" w:themeColor="background1"/>
                <w:sz w:val="28"/>
                <w:szCs w:val="28"/>
              </w:rPr>
            </w:pPr>
            <w:r w:rsidRPr="00544718">
              <w:rPr>
                <w:noProof/>
                <w:color w:val="FFFFFF" w:themeColor="background1"/>
                <w:sz w:val="28"/>
                <w:szCs w:val="28"/>
              </w:rPr>
              <w:t>Level 2</w:t>
            </w:r>
          </w:p>
        </w:tc>
        <w:tc>
          <w:tcPr>
            <w:tcW w:w="2121" w:type="dxa"/>
            <w:shd w:val="clear" w:color="auto" w:fill="7030A0"/>
            <w:vAlign w:val="center"/>
          </w:tcPr>
          <w:p w14:paraId="61BE6356" w14:textId="77777777" w:rsidR="009106B6" w:rsidRPr="00544718" w:rsidRDefault="009106B6" w:rsidP="00D74FBF">
            <w:pPr>
              <w:jc w:val="center"/>
              <w:rPr>
                <w:noProof/>
                <w:color w:val="FFFFFF" w:themeColor="background1"/>
                <w:sz w:val="28"/>
                <w:szCs w:val="28"/>
              </w:rPr>
            </w:pPr>
            <w:r w:rsidRPr="00544718">
              <w:rPr>
                <w:noProof/>
                <w:color w:val="FFFFFF" w:themeColor="background1"/>
                <w:sz w:val="28"/>
                <w:szCs w:val="28"/>
              </w:rPr>
              <w:t>Level 3</w:t>
            </w:r>
          </w:p>
        </w:tc>
        <w:tc>
          <w:tcPr>
            <w:tcW w:w="2357" w:type="dxa"/>
            <w:shd w:val="clear" w:color="auto" w:fill="CA4306"/>
            <w:vAlign w:val="center"/>
          </w:tcPr>
          <w:p w14:paraId="5FF5CE87" w14:textId="77777777" w:rsidR="009106B6" w:rsidRPr="00544718" w:rsidRDefault="009106B6" w:rsidP="00D74FBF">
            <w:pPr>
              <w:jc w:val="center"/>
              <w:rPr>
                <w:noProof/>
                <w:color w:val="FFFFFF" w:themeColor="background1"/>
                <w:sz w:val="28"/>
                <w:szCs w:val="28"/>
              </w:rPr>
            </w:pPr>
            <w:r w:rsidRPr="00544718">
              <w:rPr>
                <w:noProof/>
                <w:color w:val="FFFFFF" w:themeColor="background1"/>
                <w:sz w:val="28"/>
                <w:szCs w:val="28"/>
              </w:rPr>
              <w:t>Level 4</w:t>
            </w:r>
          </w:p>
        </w:tc>
      </w:tr>
      <w:tr w:rsidR="009106B6" w:rsidRPr="00544718" w14:paraId="5C115518" w14:textId="77777777" w:rsidTr="00D74FBF">
        <w:tc>
          <w:tcPr>
            <w:tcW w:w="1271" w:type="dxa"/>
          </w:tcPr>
          <w:p w14:paraId="677575C4" w14:textId="77777777" w:rsidR="009106B6" w:rsidRPr="00DA1514" w:rsidRDefault="009106B6" w:rsidP="00D74FBF">
            <w:pPr>
              <w:pStyle w:val="Heading1"/>
              <w:spacing w:before="0"/>
              <w:outlineLvl w:val="0"/>
              <w:rPr>
                <w:b/>
                <w:noProof/>
                <w:color w:val="0070C0"/>
                <w:sz w:val="20"/>
                <w:szCs w:val="20"/>
              </w:rPr>
            </w:pPr>
            <w:r w:rsidRPr="00DA1514">
              <w:rPr>
                <w:b/>
                <w:noProof/>
                <w:color w:val="0070C0"/>
                <w:sz w:val="20"/>
                <w:szCs w:val="20"/>
              </w:rPr>
              <w:t xml:space="preserve">Children and Young people </w:t>
            </w:r>
          </w:p>
          <w:p w14:paraId="2033BFBD" w14:textId="77777777" w:rsidR="009106B6" w:rsidRPr="008A17F1" w:rsidRDefault="009106B6" w:rsidP="00D74FBF">
            <w:pPr>
              <w:pStyle w:val="Heading1"/>
              <w:spacing w:before="0" w:after="360"/>
              <w:outlineLvl w:val="0"/>
              <w:rPr>
                <w:b/>
                <w:noProof/>
                <w:sz w:val="22"/>
                <w:szCs w:val="22"/>
              </w:rPr>
            </w:pPr>
            <w:r w:rsidRPr="00DA1514">
              <w:rPr>
                <w:b/>
                <w:noProof/>
                <w:color w:val="0070C0"/>
                <w:sz w:val="20"/>
                <w:szCs w:val="20"/>
              </w:rPr>
              <w:t>(u18 years)</w:t>
            </w:r>
          </w:p>
        </w:tc>
        <w:tc>
          <w:tcPr>
            <w:tcW w:w="1559" w:type="dxa"/>
            <w:vMerge w:val="restart"/>
            <w:shd w:val="clear" w:color="auto" w:fill="auto"/>
            <w:vAlign w:val="center"/>
          </w:tcPr>
          <w:p w14:paraId="7C4F7FD6" w14:textId="77777777" w:rsidR="009106B6" w:rsidRPr="00261925" w:rsidRDefault="009106B6" w:rsidP="00D74FBF">
            <w:pPr>
              <w:jc w:val="center"/>
              <w:rPr>
                <w:b/>
                <w:color w:val="0070C0"/>
                <w:sz w:val="20"/>
                <w:szCs w:val="20"/>
              </w:rPr>
            </w:pPr>
            <w:r w:rsidRPr="00261925">
              <w:rPr>
                <w:b/>
                <w:color w:val="0070C0"/>
                <w:sz w:val="20"/>
                <w:szCs w:val="20"/>
              </w:rPr>
              <w:t>All fencing activity permitted including sparring and lessons</w:t>
            </w:r>
          </w:p>
        </w:tc>
        <w:tc>
          <w:tcPr>
            <w:tcW w:w="1701" w:type="dxa"/>
            <w:shd w:val="clear" w:color="auto" w:fill="auto"/>
            <w:vAlign w:val="center"/>
          </w:tcPr>
          <w:p w14:paraId="10E82E34" w14:textId="77777777" w:rsidR="009106B6" w:rsidRPr="00261925" w:rsidRDefault="009106B6" w:rsidP="00D74FBF">
            <w:pPr>
              <w:jc w:val="center"/>
              <w:rPr>
                <w:b/>
                <w:color w:val="0070C0"/>
                <w:sz w:val="20"/>
                <w:szCs w:val="20"/>
              </w:rPr>
            </w:pPr>
            <w:r w:rsidRPr="00261925">
              <w:rPr>
                <w:b/>
                <w:color w:val="0070C0"/>
                <w:sz w:val="20"/>
                <w:szCs w:val="20"/>
              </w:rPr>
              <w:t xml:space="preserve">Sparring </w:t>
            </w:r>
          </w:p>
        </w:tc>
        <w:tc>
          <w:tcPr>
            <w:tcW w:w="1565" w:type="dxa"/>
            <w:shd w:val="clear" w:color="auto" w:fill="auto"/>
            <w:vAlign w:val="center"/>
          </w:tcPr>
          <w:p w14:paraId="3641454D" w14:textId="77777777" w:rsidR="009106B6" w:rsidRPr="00261925" w:rsidRDefault="009106B6" w:rsidP="00D74FBF">
            <w:pPr>
              <w:jc w:val="center"/>
              <w:rPr>
                <w:b/>
                <w:color w:val="0070C0"/>
                <w:sz w:val="20"/>
                <w:szCs w:val="20"/>
              </w:rPr>
            </w:pPr>
            <w:r w:rsidRPr="00261925">
              <w:rPr>
                <w:b/>
                <w:color w:val="0070C0"/>
                <w:sz w:val="20"/>
                <w:szCs w:val="20"/>
              </w:rPr>
              <w:t>Sparring</w:t>
            </w:r>
          </w:p>
        </w:tc>
        <w:tc>
          <w:tcPr>
            <w:tcW w:w="2121" w:type="dxa"/>
            <w:shd w:val="clear" w:color="auto" w:fill="auto"/>
            <w:vAlign w:val="center"/>
          </w:tcPr>
          <w:p w14:paraId="010C6E99" w14:textId="77777777" w:rsidR="009106B6" w:rsidRPr="00261925" w:rsidRDefault="009106B6" w:rsidP="00D74FBF">
            <w:pPr>
              <w:jc w:val="center"/>
              <w:rPr>
                <w:b/>
                <w:color w:val="0070C0"/>
                <w:sz w:val="20"/>
                <w:szCs w:val="20"/>
              </w:rPr>
            </w:pPr>
            <w:r w:rsidRPr="00261925">
              <w:rPr>
                <w:b/>
                <w:color w:val="0070C0"/>
                <w:sz w:val="20"/>
                <w:szCs w:val="20"/>
              </w:rPr>
              <w:t>Sparring</w:t>
            </w:r>
          </w:p>
        </w:tc>
        <w:tc>
          <w:tcPr>
            <w:tcW w:w="2357" w:type="dxa"/>
            <w:vMerge w:val="restart"/>
            <w:shd w:val="clear" w:color="auto" w:fill="auto"/>
            <w:vAlign w:val="center"/>
          </w:tcPr>
          <w:p w14:paraId="54FB8BF8" w14:textId="77777777" w:rsidR="009106B6" w:rsidRPr="00261925" w:rsidRDefault="009106B6" w:rsidP="00D74FBF">
            <w:pPr>
              <w:jc w:val="center"/>
              <w:rPr>
                <w:b/>
                <w:color w:val="FF0000"/>
                <w:sz w:val="20"/>
                <w:szCs w:val="20"/>
              </w:rPr>
            </w:pPr>
            <w:r w:rsidRPr="00261925">
              <w:rPr>
                <w:b/>
                <w:color w:val="FF0000"/>
                <w:sz w:val="20"/>
                <w:szCs w:val="20"/>
              </w:rPr>
              <w:t xml:space="preserve">Indoor sport &amp; PA prohibited:  </w:t>
            </w:r>
          </w:p>
          <w:p w14:paraId="51357F43" w14:textId="77777777" w:rsidR="009106B6" w:rsidRPr="00261925" w:rsidRDefault="009106B6" w:rsidP="00D74FBF">
            <w:pPr>
              <w:jc w:val="center"/>
              <w:rPr>
                <w:b/>
                <w:color w:val="FF0000"/>
                <w:sz w:val="20"/>
                <w:szCs w:val="20"/>
              </w:rPr>
            </w:pPr>
          </w:p>
          <w:p w14:paraId="0C600E4D" w14:textId="77777777" w:rsidR="009106B6" w:rsidRPr="00DA1514" w:rsidRDefault="009106B6" w:rsidP="00D74FBF">
            <w:pPr>
              <w:jc w:val="center"/>
              <w:rPr>
                <w:b/>
                <w:color w:val="0070C0"/>
              </w:rPr>
            </w:pPr>
            <w:r w:rsidRPr="00261925">
              <w:rPr>
                <w:b/>
                <w:color w:val="FF0000"/>
                <w:sz w:val="20"/>
                <w:szCs w:val="20"/>
              </w:rPr>
              <w:t>Leisure Centres, gyms and other indoor sports facilities closed.</w:t>
            </w:r>
          </w:p>
        </w:tc>
      </w:tr>
      <w:tr w:rsidR="009106B6" w:rsidRPr="00544718" w14:paraId="657FA681" w14:textId="77777777" w:rsidTr="00D74FBF">
        <w:tc>
          <w:tcPr>
            <w:tcW w:w="1271" w:type="dxa"/>
            <w:tcBorders>
              <w:bottom w:val="nil"/>
            </w:tcBorders>
          </w:tcPr>
          <w:p w14:paraId="1FFA719B" w14:textId="77777777" w:rsidR="009106B6" w:rsidRDefault="009106B6" w:rsidP="00D74FBF">
            <w:pPr>
              <w:pStyle w:val="Heading1"/>
              <w:spacing w:before="0"/>
              <w:outlineLvl w:val="0"/>
              <w:rPr>
                <w:b/>
                <w:noProof/>
                <w:color w:val="0070C0"/>
                <w:sz w:val="20"/>
                <w:szCs w:val="20"/>
              </w:rPr>
            </w:pPr>
            <w:r w:rsidRPr="00DA1514">
              <w:rPr>
                <w:b/>
                <w:noProof/>
                <w:color w:val="0070C0"/>
                <w:sz w:val="20"/>
                <w:szCs w:val="20"/>
              </w:rPr>
              <w:t xml:space="preserve">Adults </w:t>
            </w:r>
          </w:p>
          <w:p w14:paraId="65E512C2" w14:textId="77777777" w:rsidR="009106B6" w:rsidRPr="008A17F1" w:rsidRDefault="009106B6" w:rsidP="00D74FBF">
            <w:pPr>
              <w:pStyle w:val="Heading1"/>
              <w:spacing w:before="0" w:after="360"/>
              <w:outlineLvl w:val="0"/>
              <w:rPr>
                <w:b/>
                <w:noProof/>
                <w:sz w:val="22"/>
                <w:szCs w:val="22"/>
              </w:rPr>
            </w:pPr>
            <w:r w:rsidRPr="00DA1514">
              <w:rPr>
                <w:b/>
                <w:noProof/>
                <w:color w:val="0070C0"/>
                <w:sz w:val="20"/>
                <w:szCs w:val="20"/>
              </w:rPr>
              <w:t>(18+ years)</w:t>
            </w:r>
          </w:p>
        </w:tc>
        <w:tc>
          <w:tcPr>
            <w:tcW w:w="1559" w:type="dxa"/>
            <w:vMerge/>
            <w:tcBorders>
              <w:bottom w:val="nil"/>
            </w:tcBorders>
            <w:shd w:val="clear" w:color="auto" w:fill="auto"/>
          </w:tcPr>
          <w:p w14:paraId="200D994F" w14:textId="77777777" w:rsidR="009106B6" w:rsidRPr="00DA1514" w:rsidRDefault="009106B6" w:rsidP="00D74FBF">
            <w:pPr>
              <w:jc w:val="center"/>
              <w:rPr>
                <w:b/>
                <w:color w:val="0070C0"/>
                <w:sz w:val="24"/>
                <w:szCs w:val="24"/>
              </w:rPr>
            </w:pPr>
          </w:p>
        </w:tc>
        <w:tc>
          <w:tcPr>
            <w:tcW w:w="1701" w:type="dxa"/>
            <w:tcBorders>
              <w:bottom w:val="nil"/>
            </w:tcBorders>
            <w:shd w:val="clear" w:color="auto" w:fill="auto"/>
            <w:vAlign w:val="center"/>
          </w:tcPr>
          <w:p w14:paraId="44BF36B4" w14:textId="77777777" w:rsidR="009106B6" w:rsidRPr="00261925" w:rsidRDefault="009106B6" w:rsidP="00D74FBF">
            <w:pPr>
              <w:jc w:val="center"/>
              <w:rPr>
                <w:b/>
                <w:color w:val="0070C0"/>
                <w:sz w:val="20"/>
                <w:szCs w:val="20"/>
              </w:rPr>
            </w:pPr>
            <w:r w:rsidRPr="00261925">
              <w:rPr>
                <w:b/>
                <w:color w:val="0070C0"/>
                <w:sz w:val="20"/>
                <w:szCs w:val="20"/>
              </w:rPr>
              <w:t>Individual fitness training permitted</w:t>
            </w:r>
          </w:p>
          <w:p w14:paraId="76A26A68" w14:textId="77777777" w:rsidR="009106B6" w:rsidRPr="00261925" w:rsidRDefault="009106B6" w:rsidP="00D74FBF">
            <w:pPr>
              <w:jc w:val="center"/>
              <w:rPr>
                <w:b/>
                <w:color w:val="0070C0"/>
                <w:sz w:val="20"/>
                <w:szCs w:val="20"/>
              </w:rPr>
            </w:pPr>
            <w:r w:rsidRPr="00261925">
              <w:rPr>
                <w:b/>
                <w:color w:val="0070C0"/>
                <w:sz w:val="20"/>
                <w:szCs w:val="20"/>
              </w:rPr>
              <w:t xml:space="preserve">No sparring or 1-1 coaching outwith own household </w:t>
            </w:r>
          </w:p>
        </w:tc>
        <w:tc>
          <w:tcPr>
            <w:tcW w:w="1565" w:type="dxa"/>
            <w:tcBorders>
              <w:bottom w:val="nil"/>
            </w:tcBorders>
            <w:shd w:val="clear" w:color="auto" w:fill="auto"/>
            <w:vAlign w:val="center"/>
          </w:tcPr>
          <w:p w14:paraId="4FD921E0" w14:textId="77777777" w:rsidR="009106B6" w:rsidRPr="00261925" w:rsidRDefault="009106B6" w:rsidP="00D74FBF">
            <w:pPr>
              <w:jc w:val="center"/>
              <w:rPr>
                <w:b/>
                <w:color w:val="0070C0"/>
                <w:sz w:val="20"/>
                <w:szCs w:val="20"/>
              </w:rPr>
            </w:pPr>
            <w:r w:rsidRPr="00261925">
              <w:rPr>
                <w:b/>
                <w:color w:val="0070C0"/>
                <w:sz w:val="20"/>
                <w:szCs w:val="20"/>
              </w:rPr>
              <w:t>Individual fitness training permitted</w:t>
            </w:r>
          </w:p>
          <w:p w14:paraId="57F55F39" w14:textId="77777777" w:rsidR="009106B6" w:rsidRPr="00261925" w:rsidRDefault="009106B6" w:rsidP="00D74FBF">
            <w:pPr>
              <w:jc w:val="center"/>
              <w:rPr>
                <w:b/>
                <w:color w:val="0070C0"/>
                <w:sz w:val="20"/>
                <w:szCs w:val="20"/>
              </w:rPr>
            </w:pPr>
            <w:r w:rsidRPr="00261925">
              <w:rPr>
                <w:b/>
                <w:color w:val="0070C0"/>
                <w:sz w:val="20"/>
                <w:szCs w:val="20"/>
              </w:rPr>
              <w:t>No sparring or 1-1 coaching outwith own household</w:t>
            </w:r>
          </w:p>
        </w:tc>
        <w:tc>
          <w:tcPr>
            <w:tcW w:w="2121" w:type="dxa"/>
            <w:tcBorders>
              <w:bottom w:val="nil"/>
            </w:tcBorders>
            <w:shd w:val="clear" w:color="auto" w:fill="auto"/>
            <w:vAlign w:val="center"/>
          </w:tcPr>
          <w:p w14:paraId="7B52E72B" w14:textId="77777777" w:rsidR="009106B6" w:rsidRPr="00261925" w:rsidRDefault="009106B6" w:rsidP="00D74FBF">
            <w:pPr>
              <w:jc w:val="center"/>
              <w:rPr>
                <w:b/>
                <w:color w:val="0070C0"/>
                <w:sz w:val="20"/>
                <w:szCs w:val="20"/>
              </w:rPr>
            </w:pPr>
            <w:r w:rsidRPr="00261925">
              <w:rPr>
                <w:b/>
                <w:color w:val="0070C0"/>
                <w:sz w:val="20"/>
                <w:szCs w:val="20"/>
              </w:rPr>
              <w:t>No group training Individual fitness</w:t>
            </w:r>
          </w:p>
          <w:p w14:paraId="367B582E" w14:textId="77777777" w:rsidR="009106B6" w:rsidRPr="00261925" w:rsidRDefault="009106B6" w:rsidP="00D74FBF">
            <w:pPr>
              <w:jc w:val="center"/>
              <w:rPr>
                <w:b/>
                <w:color w:val="0070C0"/>
                <w:sz w:val="20"/>
                <w:szCs w:val="20"/>
              </w:rPr>
            </w:pPr>
          </w:p>
          <w:p w14:paraId="34F2A46B" w14:textId="77777777" w:rsidR="009106B6" w:rsidRPr="00261925" w:rsidRDefault="009106B6" w:rsidP="00D74FBF">
            <w:pPr>
              <w:jc w:val="center"/>
              <w:rPr>
                <w:b/>
                <w:color w:val="0070C0"/>
                <w:sz w:val="20"/>
                <w:szCs w:val="20"/>
              </w:rPr>
            </w:pPr>
          </w:p>
          <w:p w14:paraId="5B9A7031" w14:textId="77777777" w:rsidR="009106B6" w:rsidRPr="00261925" w:rsidRDefault="009106B6" w:rsidP="00D74FBF">
            <w:pPr>
              <w:jc w:val="center"/>
              <w:rPr>
                <w:b/>
                <w:color w:val="0070C0"/>
                <w:sz w:val="20"/>
                <w:szCs w:val="20"/>
              </w:rPr>
            </w:pPr>
          </w:p>
          <w:p w14:paraId="4ECEE10A" w14:textId="77777777" w:rsidR="009106B6" w:rsidRPr="00261925" w:rsidRDefault="009106B6" w:rsidP="00D74FBF">
            <w:pPr>
              <w:jc w:val="center"/>
              <w:rPr>
                <w:b/>
                <w:color w:val="0070C0"/>
                <w:sz w:val="20"/>
                <w:szCs w:val="20"/>
              </w:rPr>
            </w:pPr>
          </w:p>
          <w:p w14:paraId="719C2348" w14:textId="77777777" w:rsidR="009106B6" w:rsidRPr="00261925" w:rsidRDefault="009106B6" w:rsidP="00D74FBF">
            <w:pPr>
              <w:jc w:val="center"/>
              <w:rPr>
                <w:b/>
                <w:color w:val="0070C0"/>
                <w:sz w:val="20"/>
                <w:szCs w:val="20"/>
              </w:rPr>
            </w:pPr>
          </w:p>
          <w:p w14:paraId="0E027B84" w14:textId="77777777" w:rsidR="009106B6" w:rsidRPr="00261925" w:rsidRDefault="009106B6" w:rsidP="00D74FBF">
            <w:pPr>
              <w:jc w:val="center"/>
              <w:rPr>
                <w:b/>
                <w:color w:val="0070C0"/>
                <w:sz w:val="20"/>
                <w:szCs w:val="20"/>
              </w:rPr>
            </w:pPr>
          </w:p>
        </w:tc>
        <w:tc>
          <w:tcPr>
            <w:tcW w:w="2357" w:type="dxa"/>
            <w:vMerge/>
            <w:tcBorders>
              <w:bottom w:val="nil"/>
            </w:tcBorders>
            <w:shd w:val="clear" w:color="auto" w:fill="auto"/>
            <w:vAlign w:val="center"/>
          </w:tcPr>
          <w:p w14:paraId="10494242" w14:textId="77777777" w:rsidR="009106B6" w:rsidRPr="00DA1514" w:rsidRDefault="009106B6" w:rsidP="00D74FBF">
            <w:pPr>
              <w:jc w:val="center"/>
              <w:rPr>
                <w:b/>
                <w:color w:val="0070C0"/>
                <w:sz w:val="24"/>
                <w:szCs w:val="24"/>
              </w:rPr>
            </w:pPr>
          </w:p>
        </w:tc>
      </w:tr>
      <w:tr w:rsidR="009106B6" w:rsidRPr="00544718" w14:paraId="274D39D6" w14:textId="77777777" w:rsidTr="00D74FBF">
        <w:tc>
          <w:tcPr>
            <w:tcW w:w="1271" w:type="dxa"/>
            <w:tcBorders>
              <w:top w:val="nil"/>
            </w:tcBorders>
          </w:tcPr>
          <w:p w14:paraId="6D239C78" w14:textId="77777777" w:rsidR="009106B6" w:rsidRPr="00DA1514" w:rsidRDefault="009106B6" w:rsidP="00D74FBF">
            <w:pPr>
              <w:pStyle w:val="Heading1"/>
              <w:spacing w:before="0"/>
              <w:outlineLvl w:val="0"/>
              <w:rPr>
                <w:b/>
                <w:noProof/>
                <w:color w:val="0070C0"/>
                <w:sz w:val="20"/>
                <w:szCs w:val="20"/>
              </w:rPr>
            </w:pPr>
          </w:p>
        </w:tc>
        <w:tc>
          <w:tcPr>
            <w:tcW w:w="1559" w:type="dxa"/>
            <w:tcBorders>
              <w:top w:val="nil"/>
            </w:tcBorders>
            <w:shd w:val="clear" w:color="auto" w:fill="auto"/>
          </w:tcPr>
          <w:p w14:paraId="0A36A03B" w14:textId="77777777" w:rsidR="009106B6" w:rsidRPr="00DA1514" w:rsidRDefault="009106B6" w:rsidP="00D74FBF">
            <w:pPr>
              <w:jc w:val="center"/>
              <w:rPr>
                <w:b/>
                <w:color w:val="0070C0"/>
                <w:sz w:val="24"/>
                <w:szCs w:val="24"/>
              </w:rPr>
            </w:pPr>
          </w:p>
        </w:tc>
        <w:tc>
          <w:tcPr>
            <w:tcW w:w="1701" w:type="dxa"/>
            <w:tcBorders>
              <w:top w:val="nil"/>
            </w:tcBorders>
            <w:shd w:val="clear" w:color="auto" w:fill="auto"/>
            <w:vAlign w:val="center"/>
          </w:tcPr>
          <w:p w14:paraId="6CADBBFE" w14:textId="77777777" w:rsidR="009106B6" w:rsidRPr="00261925" w:rsidRDefault="009106B6" w:rsidP="00D74FBF">
            <w:pPr>
              <w:jc w:val="center"/>
              <w:rPr>
                <w:b/>
                <w:color w:val="FF0000"/>
                <w:sz w:val="20"/>
                <w:szCs w:val="20"/>
              </w:rPr>
            </w:pPr>
            <w:r w:rsidRPr="00261925">
              <w:rPr>
                <w:b/>
                <w:color w:val="FF0000"/>
                <w:sz w:val="20"/>
                <w:szCs w:val="20"/>
              </w:rPr>
              <w:t>Contact sport &amp; PA prohibited</w:t>
            </w:r>
          </w:p>
        </w:tc>
        <w:tc>
          <w:tcPr>
            <w:tcW w:w="1565" w:type="dxa"/>
            <w:tcBorders>
              <w:top w:val="nil"/>
            </w:tcBorders>
            <w:shd w:val="clear" w:color="auto" w:fill="auto"/>
            <w:vAlign w:val="center"/>
          </w:tcPr>
          <w:p w14:paraId="6011E0D4" w14:textId="77777777" w:rsidR="009106B6" w:rsidRPr="00261925" w:rsidRDefault="009106B6" w:rsidP="00D74FBF">
            <w:pPr>
              <w:jc w:val="center"/>
              <w:rPr>
                <w:b/>
                <w:color w:val="FF0000"/>
                <w:sz w:val="20"/>
                <w:szCs w:val="20"/>
              </w:rPr>
            </w:pPr>
            <w:r w:rsidRPr="00261925">
              <w:rPr>
                <w:b/>
                <w:color w:val="FF0000"/>
                <w:sz w:val="20"/>
                <w:szCs w:val="20"/>
              </w:rPr>
              <w:t>Contact sport &amp; PA prohibited</w:t>
            </w:r>
          </w:p>
        </w:tc>
        <w:tc>
          <w:tcPr>
            <w:tcW w:w="2121" w:type="dxa"/>
            <w:tcBorders>
              <w:top w:val="nil"/>
            </w:tcBorders>
            <w:shd w:val="clear" w:color="auto" w:fill="auto"/>
            <w:vAlign w:val="center"/>
          </w:tcPr>
          <w:p w14:paraId="28EB120A" w14:textId="77777777" w:rsidR="009106B6" w:rsidRPr="00261925" w:rsidRDefault="009106B6" w:rsidP="00D74FBF">
            <w:pPr>
              <w:jc w:val="center"/>
              <w:rPr>
                <w:b/>
                <w:color w:val="FF0000"/>
                <w:sz w:val="20"/>
                <w:szCs w:val="20"/>
              </w:rPr>
            </w:pPr>
            <w:r w:rsidRPr="00261925">
              <w:rPr>
                <w:b/>
                <w:color w:val="FF0000"/>
                <w:sz w:val="20"/>
                <w:szCs w:val="20"/>
              </w:rPr>
              <w:t>No contact or non-contact group activity</w:t>
            </w:r>
          </w:p>
        </w:tc>
        <w:tc>
          <w:tcPr>
            <w:tcW w:w="2357" w:type="dxa"/>
            <w:tcBorders>
              <w:top w:val="nil"/>
            </w:tcBorders>
            <w:shd w:val="clear" w:color="auto" w:fill="auto"/>
            <w:vAlign w:val="center"/>
          </w:tcPr>
          <w:p w14:paraId="5D1FC81F" w14:textId="77777777" w:rsidR="009106B6" w:rsidRPr="00DA1514" w:rsidRDefault="009106B6" w:rsidP="00D74FBF">
            <w:pPr>
              <w:jc w:val="center"/>
              <w:rPr>
                <w:b/>
                <w:color w:val="0070C0"/>
                <w:sz w:val="24"/>
                <w:szCs w:val="24"/>
              </w:rPr>
            </w:pPr>
          </w:p>
        </w:tc>
      </w:tr>
    </w:tbl>
    <w:p w14:paraId="58B081C9" w14:textId="77777777" w:rsidR="009106B6" w:rsidRDefault="009106B6" w:rsidP="009106B6"/>
    <w:p w14:paraId="3B1F43CC" w14:textId="6A2306B2" w:rsidR="000071F2" w:rsidRPr="00F978AE" w:rsidRDefault="000071F2" w:rsidP="00D402BC">
      <w:pPr>
        <w:pStyle w:val="Default"/>
        <w:rPr>
          <w:rFonts w:asciiTheme="minorHAnsi" w:hAnsiTheme="minorHAnsi" w:cstheme="minorHAnsi"/>
          <w:b/>
          <w:bCs/>
          <w:sz w:val="28"/>
          <w:szCs w:val="28"/>
        </w:rPr>
      </w:pPr>
      <w:r w:rsidRPr="00F978AE">
        <w:rPr>
          <w:rFonts w:asciiTheme="minorHAnsi" w:hAnsiTheme="minorHAnsi" w:cstheme="minorHAnsi"/>
          <w:b/>
          <w:bCs/>
          <w:sz w:val="28"/>
          <w:szCs w:val="28"/>
        </w:rPr>
        <w:t>Fencing groups/bubbles:</w:t>
      </w:r>
    </w:p>
    <w:p w14:paraId="1251EAF8" w14:textId="77777777" w:rsidR="000071F2" w:rsidRPr="00430D2D" w:rsidRDefault="000071F2" w:rsidP="00D402BC">
      <w:pPr>
        <w:pStyle w:val="Default"/>
        <w:rPr>
          <w:rFonts w:asciiTheme="minorHAnsi" w:hAnsiTheme="minorHAnsi" w:cstheme="minorHAnsi"/>
        </w:rPr>
      </w:pPr>
    </w:p>
    <w:p w14:paraId="26D3DBE8" w14:textId="34FF68B9" w:rsidR="00AC7798" w:rsidRPr="00430D2D" w:rsidRDefault="006D5B76" w:rsidP="00AC7798">
      <w:pPr>
        <w:pStyle w:val="Default"/>
        <w:rPr>
          <w:rFonts w:asciiTheme="minorHAnsi" w:hAnsiTheme="minorHAnsi" w:cstheme="minorHAnsi"/>
        </w:rPr>
      </w:pPr>
      <w:r>
        <w:rPr>
          <w:rFonts w:asciiTheme="minorHAnsi" w:hAnsiTheme="minorHAnsi" w:cstheme="minorHAnsi"/>
        </w:rPr>
        <w:t>Clubs must follow the r</w:t>
      </w:r>
      <w:r w:rsidR="00D402BC" w:rsidRPr="00430D2D">
        <w:rPr>
          <w:rFonts w:asciiTheme="minorHAnsi" w:hAnsiTheme="minorHAnsi" w:cstheme="minorHAnsi"/>
        </w:rPr>
        <w:t xml:space="preserve">estrictions over group size and numbers of households according to </w:t>
      </w:r>
      <w:r w:rsidR="002A2F6E">
        <w:rPr>
          <w:rFonts w:asciiTheme="minorHAnsi" w:hAnsiTheme="minorHAnsi" w:cstheme="minorHAnsi"/>
        </w:rPr>
        <w:t>SF’s</w:t>
      </w:r>
      <w:r w:rsidR="00D402BC" w:rsidRPr="00430D2D">
        <w:rPr>
          <w:rFonts w:asciiTheme="minorHAnsi" w:hAnsiTheme="minorHAnsi" w:cstheme="minorHAnsi"/>
        </w:rPr>
        <w:t xml:space="preserve"> </w:t>
      </w:r>
      <w:r w:rsidR="00BF72BB" w:rsidRPr="00430D2D">
        <w:rPr>
          <w:rFonts w:asciiTheme="minorHAnsi" w:hAnsiTheme="minorHAnsi" w:cstheme="minorHAnsi"/>
        </w:rPr>
        <w:t xml:space="preserve">Return to Sport </w:t>
      </w:r>
      <w:r w:rsidR="002A2F6E">
        <w:rPr>
          <w:rFonts w:asciiTheme="minorHAnsi" w:hAnsiTheme="minorHAnsi" w:cstheme="minorHAnsi"/>
        </w:rPr>
        <w:t>G</w:t>
      </w:r>
      <w:r w:rsidR="00BF72BB" w:rsidRPr="00430D2D">
        <w:rPr>
          <w:rFonts w:asciiTheme="minorHAnsi" w:hAnsiTheme="minorHAnsi" w:cstheme="minorHAnsi"/>
        </w:rPr>
        <w:t>uidance</w:t>
      </w:r>
      <w:r w:rsidR="000378A2">
        <w:rPr>
          <w:rFonts w:asciiTheme="minorHAnsi" w:hAnsiTheme="minorHAnsi" w:cstheme="minorHAnsi"/>
        </w:rPr>
        <w:t xml:space="preserve"> </w:t>
      </w:r>
      <w:hyperlink r:id="rId13" w:history="1">
        <w:r w:rsidR="000378A2" w:rsidRPr="00A4183D">
          <w:rPr>
            <w:rStyle w:val="Hyperlink"/>
            <w:rFonts w:asciiTheme="minorHAnsi" w:hAnsiTheme="minorHAnsi" w:cstheme="minorHAnsi"/>
          </w:rPr>
          <w:t>here</w:t>
        </w:r>
      </w:hyperlink>
      <w:r w:rsidR="000378A2">
        <w:rPr>
          <w:rFonts w:asciiTheme="minorHAnsi" w:hAnsiTheme="minorHAnsi" w:cstheme="minorHAnsi"/>
        </w:rPr>
        <w:t xml:space="preserve"> </w:t>
      </w:r>
      <w:r w:rsidR="00BF72BB" w:rsidRPr="00430D2D">
        <w:rPr>
          <w:rFonts w:asciiTheme="minorHAnsi" w:hAnsiTheme="minorHAnsi" w:cstheme="minorHAnsi"/>
        </w:rPr>
        <w:t>.</w:t>
      </w:r>
      <w:r w:rsidR="00D402BC" w:rsidRPr="00430D2D">
        <w:rPr>
          <w:rFonts w:asciiTheme="minorHAnsi" w:hAnsiTheme="minorHAnsi" w:cstheme="minorHAnsi"/>
        </w:rPr>
        <w:t xml:space="preserve"> </w:t>
      </w:r>
    </w:p>
    <w:p w14:paraId="689CB13E" w14:textId="77777777" w:rsidR="00AC7798" w:rsidRPr="00430D2D" w:rsidRDefault="00AC7798" w:rsidP="00AC7798">
      <w:pPr>
        <w:pStyle w:val="Default"/>
        <w:rPr>
          <w:rFonts w:asciiTheme="minorHAnsi" w:hAnsiTheme="minorHAnsi" w:cstheme="minorHAnsi"/>
        </w:rPr>
      </w:pPr>
    </w:p>
    <w:p w14:paraId="41F4DAE7" w14:textId="77B82620" w:rsidR="00D402BC" w:rsidRPr="00430D2D" w:rsidRDefault="00AC7798" w:rsidP="00AC7798">
      <w:pPr>
        <w:pStyle w:val="Default"/>
        <w:rPr>
          <w:rFonts w:asciiTheme="minorHAnsi" w:hAnsiTheme="minorHAnsi" w:cstheme="minorHAnsi"/>
        </w:rPr>
      </w:pPr>
      <w:r w:rsidRPr="009F7D5D">
        <w:rPr>
          <w:rFonts w:asciiTheme="minorHAnsi" w:hAnsiTheme="minorHAnsi" w:cstheme="minorHAnsi"/>
        </w:rPr>
        <w:t>To reduce the risk of transmission within a setting, club</w:t>
      </w:r>
      <w:r w:rsidRPr="00430D2D">
        <w:rPr>
          <w:rFonts w:asciiTheme="minorHAnsi" w:hAnsiTheme="minorHAnsi" w:cstheme="minorHAnsi"/>
        </w:rPr>
        <w:t>s</w:t>
      </w:r>
      <w:r w:rsidRPr="009F7D5D">
        <w:rPr>
          <w:rFonts w:asciiTheme="minorHAnsi" w:hAnsiTheme="minorHAnsi" w:cstheme="minorHAnsi"/>
        </w:rPr>
        <w:t xml:space="preserve"> should aim to minimise the number of different people each person comes into contact with.</w:t>
      </w:r>
      <w:r w:rsidRPr="00430D2D">
        <w:rPr>
          <w:rFonts w:asciiTheme="minorHAnsi" w:hAnsiTheme="minorHAnsi" w:cstheme="minorHAnsi"/>
        </w:rPr>
        <w:t xml:space="preserve"> And as such we recommend:</w:t>
      </w:r>
    </w:p>
    <w:p w14:paraId="2638AE27" w14:textId="77777777" w:rsidR="00AC7798" w:rsidRPr="00430D2D" w:rsidRDefault="00AC7798" w:rsidP="00AC7798">
      <w:pPr>
        <w:pStyle w:val="Default"/>
        <w:ind w:left="142"/>
        <w:rPr>
          <w:rFonts w:asciiTheme="minorHAnsi" w:hAnsiTheme="minorHAnsi" w:cstheme="minorHAnsi"/>
        </w:rPr>
      </w:pPr>
    </w:p>
    <w:p w14:paraId="44C17DE5" w14:textId="6FBC87F7" w:rsidR="00562933" w:rsidRPr="00430D2D" w:rsidRDefault="00D402BC" w:rsidP="00D402BC">
      <w:pPr>
        <w:pStyle w:val="Default"/>
        <w:rPr>
          <w:rFonts w:asciiTheme="minorHAnsi" w:hAnsiTheme="minorHAnsi" w:cstheme="minorHAnsi"/>
        </w:rPr>
      </w:pPr>
      <w:r w:rsidRPr="00430D2D">
        <w:rPr>
          <w:rFonts w:asciiTheme="minorHAnsi" w:hAnsiTheme="minorHAnsi" w:cstheme="minorHAnsi"/>
        </w:rPr>
        <w:t xml:space="preserve">• </w:t>
      </w:r>
      <w:r w:rsidR="00562933" w:rsidRPr="00430D2D">
        <w:rPr>
          <w:rFonts w:asciiTheme="minorHAnsi" w:hAnsiTheme="minorHAnsi" w:cstheme="minorHAnsi"/>
        </w:rPr>
        <w:t>Sparring take</w:t>
      </w:r>
      <w:r w:rsidR="002B3DAB">
        <w:rPr>
          <w:rFonts w:asciiTheme="minorHAnsi" w:hAnsiTheme="minorHAnsi" w:cstheme="minorHAnsi"/>
        </w:rPr>
        <w:t>s</w:t>
      </w:r>
      <w:r w:rsidR="00562933" w:rsidRPr="00430D2D">
        <w:rPr>
          <w:rFonts w:asciiTheme="minorHAnsi" w:hAnsiTheme="minorHAnsi" w:cstheme="minorHAnsi"/>
        </w:rPr>
        <w:t xml:space="preserve"> place in groups of no more than 6</w:t>
      </w:r>
    </w:p>
    <w:p w14:paraId="5AD53F4E" w14:textId="06A22007" w:rsidR="00DB67CB" w:rsidRPr="00430D2D" w:rsidRDefault="00D402BC" w:rsidP="00562933">
      <w:pPr>
        <w:pStyle w:val="Default"/>
        <w:numPr>
          <w:ilvl w:val="0"/>
          <w:numId w:val="6"/>
        </w:numPr>
        <w:ind w:left="142" w:hanging="142"/>
        <w:rPr>
          <w:rFonts w:asciiTheme="minorHAnsi" w:hAnsiTheme="minorHAnsi" w:cstheme="minorHAnsi"/>
        </w:rPr>
      </w:pPr>
      <w:r w:rsidRPr="00430D2D">
        <w:rPr>
          <w:rFonts w:asciiTheme="minorHAnsi" w:hAnsiTheme="minorHAnsi" w:cstheme="minorHAnsi"/>
        </w:rPr>
        <w:t>Fencers rotate within the group</w:t>
      </w:r>
      <w:r w:rsidR="00DB67CB" w:rsidRPr="00430D2D">
        <w:rPr>
          <w:rFonts w:asciiTheme="minorHAnsi" w:hAnsiTheme="minorHAnsi" w:cstheme="minorHAnsi"/>
        </w:rPr>
        <w:t xml:space="preserve"> but fencers cannot move groups within a session</w:t>
      </w:r>
    </w:p>
    <w:p w14:paraId="35585FA2" w14:textId="713834B8" w:rsidR="00562933" w:rsidRPr="00430D2D" w:rsidRDefault="00DB67CB" w:rsidP="00562933">
      <w:pPr>
        <w:pStyle w:val="Default"/>
        <w:numPr>
          <w:ilvl w:val="0"/>
          <w:numId w:val="6"/>
        </w:numPr>
        <w:ind w:left="142" w:hanging="142"/>
        <w:rPr>
          <w:rFonts w:asciiTheme="minorHAnsi" w:hAnsiTheme="minorHAnsi" w:cstheme="minorHAnsi"/>
        </w:rPr>
      </w:pPr>
      <w:r w:rsidRPr="00430D2D">
        <w:rPr>
          <w:rFonts w:asciiTheme="minorHAnsi" w:hAnsiTheme="minorHAnsi" w:cstheme="minorHAnsi"/>
        </w:rPr>
        <w:t>M</w:t>
      </w:r>
      <w:r w:rsidR="00562933" w:rsidRPr="00430D2D">
        <w:rPr>
          <w:rFonts w:asciiTheme="minorHAnsi" w:hAnsiTheme="minorHAnsi" w:cstheme="minorHAnsi"/>
        </w:rPr>
        <w:t xml:space="preserve">embers of the group must maintain </w:t>
      </w:r>
      <w:r w:rsidR="00D402BC" w:rsidRPr="00430D2D">
        <w:rPr>
          <w:rFonts w:asciiTheme="minorHAnsi" w:hAnsiTheme="minorHAnsi" w:cstheme="minorHAnsi"/>
        </w:rPr>
        <w:t xml:space="preserve">social distancing </w:t>
      </w:r>
      <w:r w:rsidRPr="00430D2D">
        <w:rPr>
          <w:rFonts w:asciiTheme="minorHAnsi" w:hAnsiTheme="minorHAnsi" w:cstheme="minorHAnsi"/>
        </w:rPr>
        <w:t>when not fencing</w:t>
      </w:r>
      <w:r w:rsidR="00D402BC" w:rsidRPr="00430D2D">
        <w:rPr>
          <w:rFonts w:asciiTheme="minorHAnsi" w:hAnsiTheme="minorHAnsi" w:cstheme="minorHAnsi"/>
        </w:rPr>
        <w:t xml:space="preserve"> </w:t>
      </w:r>
      <w:r w:rsidR="0043136C">
        <w:rPr>
          <w:rFonts w:asciiTheme="minorHAnsi" w:hAnsiTheme="minorHAnsi" w:cstheme="minorHAnsi"/>
        </w:rPr>
        <w:t>(unless U12)</w:t>
      </w:r>
    </w:p>
    <w:p w14:paraId="3B434926" w14:textId="18982C25" w:rsidR="00D402BC" w:rsidRPr="00430D2D" w:rsidRDefault="00D402BC" w:rsidP="00740D28">
      <w:pPr>
        <w:pStyle w:val="Default"/>
        <w:ind w:left="142" w:hanging="142"/>
        <w:rPr>
          <w:rFonts w:asciiTheme="minorHAnsi" w:hAnsiTheme="minorHAnsi" w:cstheme="minorHAnsi"/>
        </w:rPr>
      </w:pPr>
      <w:r w:rsidRPr="00430D2D">
        <w:rPr>
          <w:rFonts w:asciiTheme="minorHAnsi" w:hAnsiTheme="minorHAnsi" w:cstheme="minorHAnsi"/>
        </w:rPr>
        <w:t xml:space="preserve">• More than one group may operate at </w:t>
      </w:r>
      <w:r w:rsidR="00AF4EE4">
        <w:rPr>
          <w:rFonts w:asciiTheme="minorHAnsi" w:hAnsiTheme="minorHAnsi" w:cstheme="minorHAnsi"/>
        </w:rPr>
        <w:t>the same</w:t>
      </w:r>
      <w:r w:rsidRPr="00430D2D">
        <w:rPr>
          <w:rFonts w:asciiTheme="minorHAnsi" w:hAnsiTheme="minorHAnsi" w:cstheme="minorHAnsi"/>
        </w:rPr>
        <w:t xml:space="preserve"> time, subject to venue guidelines and protocols being in place to prevent </w:t>
      </w:r>
      <w:r w:rsidR="00AF4EE4">
        <w:rPr>
          <w:rFonts w:asciiTheme="minorHAnsi" w:hAnsiTheme="minorHAnsi" w:cstheme="minorHAnsi"/>
        </w:rPr>
        <w:t xml:space="preserve">the </w:t>
      </w:r>
      <w:r w:rsidRPr="00430D2D">
        <w:rPr>
          <w:rFonts w:asciiTheme="minorHAnsi" w:hAnsiTheme="minorHAnsi" w:cstheme="minorHAnsi"/>
        </w:rPr>
        <w:t xml:space="preserve">mixing of groups </w:t>
      </w:r>
    </w:p>
    <w:p w14:paraId="4867EBDF" w14:textId="4FD4F734" w:rsidR="000071F2" w:rsidRPr="00430D2D" w:rsidRDefault="000071F2" w:rsidP="00430D2D">
      <w:pPr>
        <w:numPr>
          <w:ilvl w:val="0"/>
          <w:numId w:val="1"/>
        </w:numPr>
        <w:tabs>
          <w:tab w:val="clear" w:pos="720"/>
          <w:tab w:val="num" w:pos="142"/>
        </w:tabs>
        <w:spacing w:after="0" w:line="240" w:lineRule="auto"/>
        <w:ind w:left="142" w:hanging="142"/>
        <w:rPr>
          <w:rFonts w:cstheme="minorHAnsi"/>
          <w:color w:val="000000"/>
          <w:sz w:val="24"/>
          <w:szCs w:val="24"/>
        </w:rPr>
      </w:pPr>
      <w:r w:rsidRPr="00064D0A">
        <w:rPr>
          <w:rFonts w:cstheme="minorHAnsi"/>
          <w:color w:val="000000"/>
          <w:sz w:val="24"/>
          <w:szCs w:val="24"/>
        </w:rPr>
        <w:t>For all sparring ‘bubbles’, time/hit limits must remain in place</w:t>
      </w:r>
      <w:r w:rsidR="00DB67CB" w:rsidRPr="00430D2D">
        <w:rPr>
          <w:rFonts w:cstheme="minorHAnsi"/>
          <w:color w:val="000000"/>
          <w:sz w:val="24"/>
          <w:szCs w:val="24"/>
        </w:rPr>
        <w:t xml:space="preserve"> – </w:t>
      </w:r>
      <w:r w:rsidR="00F63E41" w:rsidRPr="00430D2D">
        <w:rPr>
          <w:rFonts w:cstheme="minorHAnsi"/>
          <w:color w:val="000000"/>
          <w:sz w:val="24"/>
          <w:szCs w:val="24"/>
        </w:rPr>
        <w:t>See</w:t>
      </w:r>
      <w:r w:rsidR="00F63E41">
        <w:rPr>
          <w:rFonts w:cstheme="minorHAnsi"/>
          <w:color w:val="000000"/>
          <w:sz w:val="24"/>
          <w:szCs w:val="24"/>
        </w:rPr>
        <w:t xml:space="preserve"> the</w:t>
      </w:r>
      <w:r w:rsidR="00F63E41" w:rsidRPr="00430D2D">
        <w:rPr>
          <w:rFonts w:cstheme="minorHAnsi"/>
          <w:color w:val="000000"/>
          <w:sz w:val="24"/>
          <w:szCs w:val="24"/>
        </w:rPr>
        <w:t xml:space="preserve"> adaptive fencing </w:t>
      </w:r>
      <w:r w:rsidR="00F63E41">
        <w:rPr>
          <w:rFonts w:cstheme="minorHAnsi"/>
          <w:color w:val="000000"/>
          <w:sz w:val="24"/>
          <w:szCs w:val="24"/>
        </w:rPr>
        <w:t xml:space="preserve">section </w:t>
      </w:r>
      <w:r w:rsidR="00F63E41" w:rsidRPr="00430D2D">
        <w:rPr>
          <w:rFonts w:cstheme="minorHAnsi"/>
          <w:color w:val="000000"/>
          <w:sz w:val="24"/>
          <w:szCs w:val="24"/>
        </w:rPr>
        <w:t>below</w:t>
      </w:r>
    </w:p>
    <w:p w14:paraId="4921DA05" w14:textId="6300CA9B" w:rsidR="009F7D5D" w:rsidRPr="00064D0A" w:rsidRDefault="009F7D5D" w:rsidP="009F7D5D">
      <w:pPr>
        <w:numPr>
          <w:ilvl w:val="0"/>
          <w:numId w:val="1"/>
        </w:numPr>
        <w:tabs>
          <w:tab w:val="clear" w:pos="720"/>
          <w:tab w:val="num" w:pos="142"/>
        </w:tabs>
        <w:spacing w:after="0" w:line="240" w:lineRule="auto"/>
        <w:ind w:left="142" w:hanging="142"/>
        <w:rPr>
          <w:rFonts w:cstheme="minorHAnsi"/>
          <w:color w:val="000000"/>
          <w:sz w:val="24"/>
          <w:szCs w:val="24"/>
        </w:rPr>
      </w:pPr>
      <w:r w:rsidRPr="00430D2D">
        <w:rPr>
          <w:rFonts w:cstheme="minorHAnsi"/>
          <w:b/>
          <w:bCs/>
          <w:color w:val="000000"/>
          <w:sz w:val="24"/>
          <w:szCs w:val="24"/>
        </w:rPr>
        <w:t>When permitted</w:t>
      </w:r>
      <w:r w:rsidRPr="00430D2D">
        <w:rPr>
          <w:rFonts w:cstheme="minorHAnsi"/>
          <w:color w:val="000000"/>
          <w:sz w:val="24"/>
          <w:szCs w:val="24"/>
        </w:rPr>
        <w:t xml:space="preserve"> c</w:t>
      </w:r>
      <w:r w:rsidRPr="00430D2D">
        <w:rPr>
          <w:rFonts w:cstheme="minorHAnsi"/>
          <w:sz w:val="24"/>
          <w:szCs w:val="24"/>
        </w:rPr>
        <w:t xml:space="preserve">oaches can deliver a maximum of 30 minute individual lessons within a club session but cannot give lessons to fencers in different groups within the </w:t>
      </w:r>
      <w:r w:rsidR="00AC7798" w:rsidRPr="00430D2D">
        <w:rPr>
          <w:rFonts w:cstheme="minorHAnsi"/>
          <w:sz w:val="24"/>
          <w:szCs w:val="24"/>
        </w:rPr>
        <w:t xml:space="preserve">same </w:t>
      </w:r>
      <w:r w:rsidRPr="00430D2D">
        <w:rPr>
          <w:rFonts w:cstheme="minorHAnsi"/>
          <w:sz w:val="24"/>
          <w:szCs w:val="24"/>
        </w:rPr>
        <w:t>session</w:t>
      </w:r>
    </w:p>
    <w:p w14:paraId="715247CD" w14:textId="7A032F52" w:rsidR="00430D2D" w:rsidRPr="00430D2D" w:rsidRDefault="00D402BC" w:rsidP="00430D2D">
      <w:pPr>
        <w:numPr>
          <w:ilvl w:val="0"/>
          <w:numId w:val="1"/>
        </w:numPr>
        <w:tabs>
          <w:tab w:val="clear" w:pos="720"/>
          <w:tab w:val="num" w:pos="142"/>
        </w:tabs>
        <w:spacing w:after="0" w:line="240" w:lineRule="auto"/>
        <w:ind w:left="142" w:hanging="142"/>
        <w:rPr>
          <w:rFonts w:cstheme="minorHAnsi"/>
          <w:color w:val="000000"/>
          <w:sz w:val="24"/>
          <w:szCs w:val="24"/>
        </w:rPr>
      </w:pPr>
      <w:r w:rsidRPr="00430D2D">
        <w:rPr>
          <w:rFonts w:cstheme="minorHAnsi"/>
          <w:sz w:val="24"/>
          <w:szCs w:val="24"/>
        </w:rPr>
        <w:t xml:space="preserve">Fencing activities including </w:t>
      </w:r>
      <w:r w:rsidR="006A7E0E" w:rsidRPr="00430D2D">
        <w:rPr>
          <w:rFonts w:cstheme="minorHAnsi"/>
          <w:sz w:val="24"/>
          <w:szCs w:val="24"/>
        </w:rPr>
        <w:t>pairs work</w:t>
      </w:r>
      <w:r w:rsidR="006A7E0E">
        <w:rPr>
          <w:rFonts w:cstheme="minorHAnsi"/>
          <w:sz w:val="24"/>
          <w:szCs w:val="24"/>
        </w:rPr>
        <w:t>,</w:t>
      </w:r>
      <w:r w:rsidR="006A7E0E" w:rsidRPr="00430D2D">
        <w:rPr>
          <w:rFonts w:cstheme="minorHAnsi"/>
          <w:sz w:val="24"/>
          <w:szCs w:val="24"/>
        </w:rPr>
        <w:t xml:space="preserve"> sparring </w:t>
      </w:r>
      <w:r w:rsidR="006A7E0E">
        <w:rPr>
          <w:rFonts w:cstheme="minorHAnsi"/>
          <w:sz w:val="24"/>
          <w:szCs w:val="24"/>
        </w:rPr>
        <w:t xml:space="preserve">and </w:t>
      </w:r>
      <w:r w:rsidR="006A7E0E" w:rsidRPr="006A7E0E">
        <w:rPr>
          <w:rFonts w:cstheme="minorHAnsi"/>
          <w:b/>
          <w:bCs/>
          <w:sz w:val="24"/>
          <w:szCs w:val="24"/>
        </w:rPr>
        <w:t>when permitted</w:t>
      </w:r>
      <w:r w:rsidR="006A7E0E">
        <w:rPr>
          <w:rFonts w:cstheme="minorHAnsi"/>
          <w:b/>
          <w:bCs/>
          <w:sz w:val="24"/>
          <w:szCs w:val="24"/>
        </w:rPr>
        <w:t xml:space="preserve"> </w:t>
      </w:r>
      <w:r w:rsidRPr="00430D2D">
        <w:rPr>
          <w:rFonts w:cstheme="minorHAnsi"/>
          <w:sz w:val="24"/>
          <w:szCs w:val="24"/>
        </w:rPr>
        <w:t>1:1 lessons</w:t>
      </w:r>
      <w:r w:rsidR="00562933" w:rsidRPr="00430D2D">
        <w:rPr>
          <w:rFonts w:cstheme="minorHAnsi"/>
          <w:sz w:val="24"/>
          <w:szCs w:val="24"/>
        </w:rPr>
        <w:t xml:space="preserve"> </w:t>
      </w:r>
      <w:r w:rsidR="000D51A4" w:rsidRPr="00430D2D">
        <w:rPr>
          <w:rFonts w:cstheme="minorHAnsi"/>
          <w:sz w:val="24"/>
          <w:szCs w:val="24"/>
        </w:rPr>
        <w:t>are subject to adaptations and additional measures to reduce risk</w:t>
      </w:r>
      <w:r w:rsidR="000D51A4">
        <w:rPr>
          <w:rFonts w:cstheme="minorHAnsi"/>
          <w:sz w:val="24"/>
          <w:szCs w:val="24"/>
        </w:rPr>
        <w:t xml:space="preserve"> </w:t>
      </w:r>
      <w:r w:rsidRPr="00430D2D">
        <w:rPr>
          <w:rFonts w:cstheme="minorHAnsi"/>
          <w:sz w:val="24"/>
          <w:szCs w:val="24"/>
        </w:rPr>
        <w:t xml:space="preserve">where it may not be possible at all times to stay 2m apart </w:t>
      </w:r>
      <w:r w:rsidR="00F63E41" w:rsidRPr="00430D2D">
        <w:rPr>
          <w:rFonts w:cstheme="minorHAnsi"/>
          <w:color w:val="000000"/>
          <w:sz w:val="24"/>
          <w:szCs w:val="24"/>
        </w:rPr>
        <w:t>S</w:t>
      </w:r>
      <w:r w:rsidR="00430D2D" w:rsidRPr="00430D2D">
        <w:rPr>
          <w:rFonts w:cstheme="minorHAnsi"/>
          <w:color w:val="000000"/>
          <w:sz w:val="24"/>
          <w:szCs w:val="24"/>
        </w:rPr>
        <w:t>ee</w:t>
      </w:r>
      <w:r w:rsidR="00F63E41">
        <w:rPr>
          <w:rFonts w:cstheme="minorHAnsi"/>
          <w:color w:val="000000"/>
          <w:sz w:val="24"/>
          <w:szCs w:val="24"/>
        </w:rPr>
        <w:t xml:space="preserve"> the</w:t>
      </w:r>
      <w:r w:rsidR="00430D2D" w:rsidRPr="00430D2D">
        <w:rPr>
          <w:rFonts w:cstheme="minorHAnsi"/>
          <w:color w:val="000000"/>
          <w:sz w:val="24"/>
          <w:szCs w:val="24"/>
        </w:rPr>
        <w:t xml:space="preserve"> adaptive fencing </w:t>
      </w:r>
      <w:r w:rsidR="00F63E41">
        <w:rPr>
          <w:rFonts w:cstheme="minorHAnsi"/>
          <w:color w:val="000000"/>
          <w:sz w:val="24"/>
          <w:szCs w:val="24"/>
        </w:rPr>
        <w:t xml:space="preserve">section </w:t>
      </w:r>
      <w:r w:rsidR="00430D2D" w:rsidRPr="00430D2D">
        <w:rPr>
          <w:rFonts w:cstheme="minorHAnsi"/>
          <w:color w:val="000000"/>
          <w:sz w:val="24"/>
          <w:szCs w:val="24"/>
        </w:rPr>
        <w:t>below</w:t>
      </w:r>
      <w:r w:rsidR="00430D2D" w:rsidRPr="00064D0A">
        <w:rPr>
          <w:rFonts w:cstheme="minorHAnsi"/>
          <w:color w:val="000000"/>
          <w:sz w:val="24"/>
          <w:szCs w:val="24"/>
        </w:rPr>
        <w:t>.</w:t>
      </w:r>
    </w:p>
    <w:p w14:paraId="082E059A" w14:textId="21133B73" w:rsidR="00064D0A" w:rsidRPr="00064D0A" w:rsidRDefault="00945D86" w:rsidP="00064D0A">
      <w:pPr>
        <w:spacing w:before="100" w:beforeAutospacing="1" w:after="100" w:afterAutospacing="1" w:line="240" w:lineRule="auto"/>
        <w:rPr>
          <w:rFonts w:eastAsia="Times New Roman" w:cstheme="minorHAnsi"/>
          <w:sz w:val="28"/>
          <w:szCs w:val="28"/>
          <w:lang w:eastAsia="en-GB"/>
        </w:rPr>
      </w:pPr>
      <w:r w:rsidRPr="00F978AE">
        <w:rPr>
          <w:rFonts w:eastAsia="Times New Roman" w:cstheme="minorHAnsi"/>
          <w:b/>
          <w:bCs/>
          <w:sz w:val="28"/>
          <w:szCs w:val="28"/>
          <w:lang w:eastAsia="en-GB"/>
        </w:rPr>
        <w:t>Adaptive Fencing</w:t>
      </w:r>
    </w:p>
    <w:p w14:paraId="7AE55D68" w14:textId="676EBFF3" w:rsidR="002D6E82" w:rsidRPr="00430D2D" w:rsidRDefault="002D6E82" w:rsidP="00945D86">
      <w:pPr>
        <w:pStyle w:val="Default"/>
        <w:numPr>
          <w:ilvl w:val="0"/>
          <w:numId w:val="3"/>
        </w:numPr>
        <w:tabs>
          <w:tab w:val="num" w:pos="142"/>
        </w:tabs>
        <w:ind w:left="142" w:hanging="142"/>
        <w:rPr>
          <w:rFonts w:asciiTheme="minorHAnsi" w:hAnsiTheme="minorHAnsi" w:cstheme="minorHAnsi"/>
        </w:rPr>
      </w:pPr>
      <w:r w:rsidRPr="00430D2D">
        <w:rPr>
          <w:rFonts w:asciiTheme="minorHAnsi" w:hAnsiTheme="minorHAnsi" w:cstheme="minorHAnsi"/>
        </w:rPr>
        <w:t xml:space="preserve">Adapted sparring between two individuals within in </w:t>
      </w:r>
      <w:r w:rsidR="00945D86">
        <w:rPr>
          <w:rFonts w:asciiTheme="minorHAnsi" w:hAnsiTheme="minorHAnsi" w:cstheme="minorHAnsi"/>
        </w:rPr>
        <w:t>a</w:t>
      </w:r>
      <w:r w:rsidRPr="00430D2D">
        <w:rPr>
          <w:rFonts w:asciiTheme="minorHAnsi" w:hAnsiTheme="minorHAnsi" w:cstheme="minorHAnsi"/>
        </w:rPr>
        <w:t xml:space="preserve"> group can take place up to 2 x 15 hits OR 5 x 5 hits, up to a maximum of 20mins of fencing time and 30 mins of elapsed time. When it is not possible to count hits (e.g. adapted pairs training), the appropriate fencing/elapsed time must be set by the coach and in no cases exceed 20mins/30mins respectively. </w:t>
      </w:r>
    </w:p>
    <w:p w14:paraId="448F2BFE" w14:textId="1B50ADAE" w:rsidR="002D6E82" w:rsidRPr="00945D86" w:rsidRDefault="002D6E82" w:rsidP="00945D86">
      <w:pPr>
        <w:pStyle w:val="Default"/>
        <w:numPr>
          <w:ilvl w:val="0"/>
          <w:numId w:val="3"/>
        </w:numPr>
        <w:tabs>
          <w:tab w:val="num" w:pos="142"/>
        </w:tabs>
        <w:ind w:left="142" w:hanging="142"/>
        <w:rPr>
          <w:rFonts w:asciiTheme="minorHAnsi" w:hAnsiTheme="minorHAnsi" w:cstheme="minorHAnsi"/>
        </w:rPr>
      </w:pPr>
      <w:r w:rsidRPr="00430D2D">
        <w:rPr>
          <w:rFonts w:asciiTheme="minorHAnsi" w:hAnsiTheme="minorHAnsi" w:cstheme="minorHAnsi"/>
        </w:rPr>
        <w:t xml:space="preserve">After any hit, extra care must be taken to ensure fencers must immediately return to a position where they are 2m </w:t>
      </w:r>
      <w:r w:rsidR="00645E01">
        <w:rPr>
          <w:rFonts w:asciiTheme="minorHAnsi" w:hAnsiTheme="minorHAnsi" w:cstheme="minorHAnsi"/>
        </w:rPr>
        <w:t xml:space="preserve">apart </w:t>
      </w:r>
      <w:r w:rsidRPr="00430D2D">
        <w:rPr>
          <w:rFonts w:asciiTheme="minorHAnsi" w:hAnsiTheme="minorHAnsi" w:cstheme="minorHAnsi"/>
        </w:rPr>
        <w:t>or more. This may require fencers to be at a certain level of ability. The coach is responsible for risk assessing this ability and in conjunction with the COVID-19 Officer agreeing and noting any further mitigation actions (reduced sparring time</w:t>
      </w:r>
      <w:r w:rsidR="00645E01">
        <w:rPr>
          <w:rFonts w:asciiTheme="minorHAnsi" w:hAnsiTheme="minorHAnsi" w:cstheme="minorHAnsi"/>
        </w:rPr>
        <w:t xml:space="preserve"> for example</w:t>
      </w:r>
      <w:r w:rsidRPr="00430D2D">
        <w:rPr>
          <w:rFonts w:asciiTheme="minorHAnsi" w:hAnsiTheme="minorHAnsi" w:cstheme="minorHAnsi"/>
        </w:rPr>
        <w:t>) on the risk assessment.</w:t>
      </w:r>
    </w:p>
    <w:p w14:paraId="6899A695" w14:textId="2386C41E" w:rsidR="00064D0A" w:rsidRPr="00064D0A" w:rsidRDefault="00064D0A" w:rsidP="00945D86">
      <w:pPr>
        <w:pStyle w:val="Default"/>
        <w:numPr>
          <w:ilvl w:val="0"/>
          <w:numId w:val="3"/>
        </w:numPr>
        <w:tabs>
          <w:tab w:val="num" w:pos="142"/>
        </w:tabs>
        <w:ind w:left="142" w:hanging="142"/>
        <w:rPr>
          <w:rFonts w:asciiTheme="minorHAnsi" w:hAnsiTheme="minorHAnsi" w:cstheme="minorHAnsi"/>
        </w:rPr>
      </w:pPr>
      <w:r w:rsidRPr="00064D0A">
        <w:rPr>
          <w:rFonts w:asciiTheme="minorHAnsi" w:hAnsiTheme="minorHAnsi" w:cstheme="minorHAnsi"/>
        </w:rPr>
        <w:lastRenderedPageBreak/>
        <w:t xml:space="preserve">Fleching and close quarter moves within sparring </w:t>
      </w:r>
      <w:r w:rsidR="00DE12DC">
        <w:rPr>
          <w:rFonts w:asciiTheme="minorHAnsi" w:hAnsiTheme="minorHAnsi" w:cstheme="minorHAnsi"/>
        </w:rPr>
        <w:t>(</w:t>
      </w:r>
      <w:r w:rsidRPr="00064D0A">
        <w:rPr>
          <w:rFonts w:asciiTheme="minorHAnsi" w:hAnsiTheme="minorHAnsi" w:cstheme="minorHAnsi"/>
        </w:rPr>
        <w:t xml:space="preserve">and lessons </w:t>
      </w:r>
      <w:r w:rsidR="002D6E82" w:rsidRPr="00945D86">
        <w:rPr>
          <w:rFonts w:asciiTheme="minorHAnsi" w:hAnsiTheme="minorHAnsi" w:cstheme="minorHAnsi"/>
        </w:rPr>
        <w:t xml:space="preserve">when </w:t>
      </w:r>
      <w:r w:rsidR="00DE12DC">
        <w:rPr>
          <w:rFonts w:asciiTheme="minorHAnsi" w:hAnsiTheme="minorHAnsi" w:cstheme="minorHAnsi"/>
        </w:rPr>
        <w:t xml:space="preserve">1:1 coaching is </w:t>
      </w:r>
      <w:r w:rsidR="002D6E82" w:rsidRPr="00945D86">
        <w:rPr>
          <w:rFonts w:asciiTheme="minorHAnsi" w:hAnsiTheme="minorHAnsi" w:cstheme="minorHAnsi"/>
        </w:rPr>
        <w:t xml:space="preserve">permitted) </w:t>
      </w:r>
      <w:r w:rsidRPr="00064D0A">
        <w:rPr>
          <w:rFonts w:asciiTheme="minorHAnsi" w:hAnsiTheme="minorHAnsi" w:cstheme="minorHAnsi"/>
        </w:rPr>
        <w:t xml:space="preserve">is </w:t>
      </w:r>
      <w:r w:rsidR="002D6E82" w:rsidRPr="00945D86">
        <w:rPr>
          <w:rFonts w:asciiTheme="minorHAnsi" w:hAnsiTheme="minorHAnsi" w:cstheme="minorHAnsi"/>
        </w:rPr>
        <w:t xml:space="preserve">allowed </w:t>
      </w:r>
      <w:r w:rsidRPr="00064D0A">
        <w:rPr>
          <w:rFonts w:asciiTheme="minorHAnsi" w:hAnsiTheme="minorHAnsi" w:cstheme="minorHAnsi"/>
        </w:rPr>
        <w:t xml:space="preserve">subject to a safety/competency risk assessment </w:t>
      </w:r>
      <w:r w:rsidR="00562933" w:rsidRPr="00945D86">
        <w:rPr>
          <w:rFonts w:asciiTheme="minorHAnsi" w:hAnsiTheme="minorHAnsi" w:cstheme="minorHAnsi"/>
        </w:rPr>
        <w:t>completed</w:t>
      </w:r>
      <w:r w:rsidRPr="00064D0A">
        <w:rPr>
          <w:rFonts w:asciiTheme="minorHAnsi" w:hAnsiTheme="minorHAnsi" w:cstheme="minorHAnsi"/>
        </w:rPr>
        <w:t xml:space="preserve"> by </w:t>
      </w:r>
      <w:r w:rsidR="00AC7798" w:rsidRPr="00945D86">
        <w:rPr>
          <w:rFonts w:asciiTheme="minorHAnsi" w:hAnsiTheme="minorHAnsi" w:cstheme="minorHAnsi"/>
        </w:rPr>
        <w:t>a</w:t>
      </w:r>
      <w:r w:rsidRPr="00064D0A">
        <w:rPr>
          <w:rFonts w:asciiTheme="minorHAnsi" w:hAnsiTheme="minorHAnsi" w:cstheme="minorHAnsi"/>
        </w:rPr>
        <w:t xml:space="preserve"> BF registered coach</w:t>
      </w:r>
      <w:r w:rsidR="00562933" w:rsidRPr="00945D86">
        <w:rPr>
          <w:rFonts w:asciiTheme="minorHAnsi" w:hAnsiTheme="minorHAnsi" w:cstheme="minorHAnsi"/>
        </w:rPr>
        <w:t>. They must</w:t>
      </w:r>
      <w:r w:rsidRPr="00064D0A">
        <w:rPr>
          <w:rFonts w:asciiTheme="minorHAnsi" w:hAnsiTheme="minorHAnsi" w:cstheme="minorHAnsi"/>
        </w:rPr>
        <w:t xml:space="preserve"> ensure there is sufficient surrounding space and competency levels for the move to be executed safely</w:t>
      </w:r>
      <w:r w:rsidR="0017074C">
        <w:rPr>
          <w:rFonts w:asciiTheme="minorHAnsi" w:hAnsiTheme="minorHAnsi" w:cstheme="minorHAnsi"/>
        </w:rPr>
        <w:t>. The fencer must not make</w:t>
      </w:r>
      <w:r w:rsidRPr="00064D0A">
        <w:rPr>
          <w:rFonts w:asciiTheme="minorHAnsi" w:hAnsiTheme="minorHAnsi" w:cstheme="minorHAnsi"/>
        </w:rPr>
        <w:t xml:space="preserve"> body contact </w:t>
      </w:r>
      <w:r w:rsidR="001F3F36">
        <w:rPr>
          <w:rFonts w:asciiTheme="minorHAnsi" w:hAnsiTheme="minorHAnsi" w:cstheme="minorHAnsi"/>
        </w:rPr>
        <w:t xml:space="preserve">with their opponent </w:t>
      </w:r>
      <w:r w:rsidR="0017074C">
        <w:rPr>
          <w:rFonts w:asciiTheme="minorHAnsi" w:hAnsiTheme="minorHAnsi" w:cstheme="minorHAnsi"/>
        </w:rPr>
        <w:t>and</w:t>
      </w:r>
      <w:r w:rsidRPr="00064D0A">
        <w:rPr>
          <w:rFonts w:asciiTheme="minorHAnsi" w:hAnsiTheme="minorHAnsi" w:cstheme="minorHAnsi"/>
        </w:rPr>
        <w:t xml:space="preserve"> maintain 2m distancing from any other sparring pairs</w:t>
      </w:r>
      <w:r w:rsidR="00B576E2">
        <w:rPr>
          <w:rFonts w:asciiTheme="minorHAnsi" w:hAnsiTheme="minorHAnsi" w:cstheme="minorHAnsi"/>
        </w:rPr>
        <w:t>. After the move the fencer should</w:t>
      </w:r>
      <w:r w:rsidRPr="00064D0A">
        <w:rPr>
          <w:rFonts w:asciiTheme="minorHAnsi" w:hAnsiTheme="minorHAnsi" w:cstheme="minorHAnsi"/>
        </w:rPr>
        <w:t xml:space="preserve"> immediately return</w:t>
      </w:r>
      <w:r w:rsidR="00B576E2">
        <w:rPr>
          <w:rFonts w:asciiTheme="minorHAnsi" w:hAnsiTheme="minorHAnsi" w:cstheme="minorHAnsi"/>
        </w:rPr>
        <w:t xml:space="preserve"> to 2m distance or pass their opponent. </w:t>
      </w:r>
      <w:r w:rsidRPr="00064D0A">
        <w:rPr>
          <w:rFonts w:asciiTheme="minorHAnsi" w:hAnsiTheme="minorHAnsi" w:cstheme="minorHAnsi"/>
        </w:rPr>
        <w:t>The coach is responsible for risk assessing this in conjunction with the COVID-19 Officer</w:t>
      </w:r>
      <w:r w:rsidR="00562933" w:rsidRPr="00945D86">
        <w:rPr>
          <w:rFonts w:asciiTheme="minorHAnsi" w:hAnsiTheme="minorHAnsi" w:cstheme="minorHAnsi"/>
        </w:rPr>
        <w:t>. They must</w:t>
      </w:r>
      <w:r w:rsidRPr="00064D0A">
        <w:rPr>
          <w:rFonts w:asciiTheme="minorHAnsi" w:hAnsiTheme="minorHAnsi" w:cstheme="minorHAnsi"/>
        </w:rPr>
        <w:t xml:space="preserve"> agree and not</w:t>
      </w:r>
      <w:r w:rsidR="00562933" w:rsidRPr="00945D86">
        <w:rPr>
          <w:rFonts w:asciiTheme="minorHAnsi" w:hAnsiTheme="minorHAnsi" w:cstheme="minorHAnsi"/>
        </w:rPr>
        <w:t>e</w:t>
      </w:r>
      <w:r w:rsidRPr="00064D0A">
        <w:rPr>
          <w:rFonts w:asciiTheme="minorHAnsi" w:hAnsiTheme="minorHAnsi" w:cstheme="minorHAnsi"/>
        </w:rPr>
        <w:t xml:space="preserve"> any further mitigation</w:t>
      </w:r>
      <w:r w:rsidR="00562933" w:rsidRPr="00945D86">
        <w:rPr>
          <w:rFonts w:asciiTheme="minorHAnsi" w:hAnsiTheme="minorHAnsi" w:cstheme="minorHAnsi"/>
        </w:rPr>
        <w:t>s</w:t>
      </w:r>
      <w:r w:rsidRPr="00064D0A">
        <w:rPr>
          <w:rFonts w:asciiTheme="minorHAnsi" w:hAnsiTheme="minorHAnsi" w:cstheme="minorHAnsi"/>
        </w:rPr>
        <w:t xml:space="preserve"> </w:t>
      </w:r>
      <w:r w:rsidR="00562933" w:rsidRPr="00945D86">
        <w:rPr>
          <w:rFonts w:asciiTheme="minorHAnsi" w:hAnsiTheme="minorHAnsi" w:cstheme="minorHAnsi"/>
        </w:rPr>
        <w:t xml:space="preserve">taken on the club risk assessment </w:t>
      </w:r>
      <w:r w:rsidRPr="00064D0A">
        <w:rPr>
          <w:rFonts w:asciiTheme="minorHAnsi" w:hAnsiTheme="minorHAnsi" w:cstheme="minorHAnsi"/>
        </w:rPr>
        <w:t>(</w:t>
      </w:r>
      <w:r w:rsidR="00562933" w:rsidRPr="00945D86">
        <w:rPr>
          <w:rFonts w:asciiTheme="minorHAnsi" w:hAnsiTheme="minorHAnsi" w:cstheme="minorHAnsi"/>
        </w:rPr>
        <w:t>such as</w:t>
      </w:r>
      <w:r w:rsidRPr="00064D0A">
        <w:rPr>
          <w:rFonts w:asciiTheme="minorHAnsi" w:hAnsiTheme="minorHAnsi" w:cstheme="minorHAnsi"/>
        </w:rPr>
        <w:t xml:space="preserve"> reduced sparring/lesson time, no fleching).</w:t>
      </w:r>
    </w:p>
    <w:p w14:paraId="69988076" w14:textId="77777777" w:rsidR="00064D0A" w:rsidRPr="00064D0A" w:rsidRDefault="00064D0A" w:rsidP="00945D86">
      <w:pPr>
        <w:pStyle w:val="Default"/>
        <w:numPr>
          <w:ilvl w:val="0"/>
          <w:numId w:val="3"/>
        </w:numPr>
        <w:tabs>
          <w:tab w:val="num" w:pos="142"/>
        </w:tabs>
        <w:ind w:left="142" w:hanging="142"/>
        <w:rPr>
          <w:rFonts w:asciiTheme="minorHAnsi" w:hAnsiTheme="minorHAnsi" w:cstheme="minorHAnsi"/>
        </w:rPr>
      </w:pPr>
      <w:r w:rsidRPr="00064D0A">
        <w:rPr>
          <w:rFonts w:asciiTheme="minorHAnsi" w:hAnsiTheme="minorHAnsi" w:cstheme="minorHAnsi"/>
          <w:b/>
          <w:bCs/>
        </w:rPr>
        <w:t>Corps a corps and any actions that result in body contact are not permitted</w:t>
      </w:r>
      <w:r w:rsidRPr="00064D0A">
        <w:rPr>
          <w:rFonts w:asciiTheme="minorHAnsi" w:hAnsiTheme="minorHAnsi" w:cstheme="minorHAnsi"/>
        </w:rPr>
        <w:t>.</w:t>
      </w:r>
    </w:p>
    <w:p w14:paraId="1A852302" w14:textId="0B36E8ED" w:rsidR="00064D0A" w:rsidRPr="00064D0A" w:rsidRDefault="000071F2" w:rsidP="00945D86">
      <w:pPr>
        <w:pStyle w:val="Default"/>
        <w:numPr>
          <w:ilvl w:val="0"/>
          <w:numId w:val="3"/>
        </w:numPr>
        <w:tabs>
          <w:tab w:val="num" w:pos="142"/>
        </w:tabs>
        <w:ind w:left="142" w:hanging="142"/>
        <w:rPr>
          <w:rFonts w:asciiTheme="minorHAnsi" w:hAnsiTheme="minorHAnsi" w:cstheme="minorHAnsi"/>
        </w:rPr>
      </w:pPr>
      <w:r w:rsidRPr="00064D0A">
        <w:rPr>
          <w:rFonts w:asciiTheme="minorHAnsi" w:hAnsiTheme="minorHAnsi" w:cstheme="minorHAnsi"/>
        </w:rPr>
        <w:t>The handshaking rule is suspended</w:t>
      </w:r>
      <w:r w:rsidRPr="00945D86">
        <w:rPr>
          <w:rFonts w:asciiTheme="minorHAnsi" w:hAnsiTheme="minorHAnsi" w:cstheme="minorHAnsi"/>
        </w:rPr>
        <w:t xml:space="preserve"> and f</w:t>
      </w:r>
      <w:r w:rsidRPr="00064D0A">
        <w:rPr>
          <w:rFonts w:asciiTheme="minorHAnsi" w:hAnsiTheme="minorHAnsi" w:cstheme="minorHAnsi"/>
        </w:rPr>
        <w:t>encers should replace the end of bout handshake with a salute observing 2m social distanci</w:t>
      </w:r>
      <w:r w:rsidRPr="00945D86">
        <w:rPr>
          <w:rFonts w:asciiTheme="minorHAnsi" w:hAnsiTheme="minorHAnsi" w:cstheme="minorHAnsi"/>
        </w:rPr>
        <w:t>ng. No</w:t>
      </w:r>
      <w:r w:rsidR="00064D0A" w:rsidRPr="00064D0A">
        <w:rPr>
          <w:rFonts w:asciiTheme="minorHAnsi" w:hAnsiTheme="minorHAnsi" w:cstheme="minorHAnsi"/>
        </w:rPr>
        <w:t xml:space="preserve"> handshaking</w:t>
      </w:r>
      <w:r w:rsidRPr="00945D86">
        <w:rPr>
          <w:rFonts w:asciiTheme="minorHAnsi" w:hAnsiTheme="minorHAnsi" w:cstheme="minorHAnsi"/>
        </w:rPr>
        <w:t xml:space="preserve"> or</w:t>
      </w:r>
      <w:r w:rsidR="00064D0A" w:rsidRPr="00064D0A">
        <w:rPr>
          <w:rFonts w:asciiTheme="minorHAnsi" w:hAnsiTheme="minorHAnsi" w:cstheme="minorHAnsi"/>
        </w:rPr>
        <w:t xml:space="preserve"> high fives</w:t>
      </w:r>
    </w:p>
    <w:p w14:paraId="009CCC09" w14:textId="1E63F8FB" w:rsidR="00064D0A" w:rsidRPr="00064D0A" w:rsidRDefault="00064D0A" w:rsidP="00945D86">
      <w:pPr>
        <w:pStyle w:val="Default"/>
        <w:numPr>
          <w:ilvl w:val="0"/>
          <w:numId w:val="3"/>
        </w:numPr>
        <w:tabs>
          <w:tab w:val="num" w:pos="142"/>
        </w:tabs>
        <w:ind w:left="142" w:hanging="142"/>
        <w:rPr>
          <w:rFonts w:asciiTheme="minorHAnsi" w:hAnsiTheme="minorHAnsi" w:cstheme="minorHAnsi"/>
        </w:rPr>
      </w:pPr>
      <w:r w:rsidRPr="00064D0A">
        <w:rPr>
          <w:rFonts w:asciiTheme="minorHAnsi" w:hAnsiTheme="minorHAnsi" w:cstheme="minorHAnsi"/>
        </w:rPr>
        <w:t>Participants should avoid any shouting/screaming/conversing loudly, particularly during 1:1 activity</w:t>
      </w:r>
    </w:p>
    <w:p w14:paraId="1A4C339D" w14:textId="7C536A61" w:rsidR="00064D0A" w:rsidRDefault="00064D0A" w:rsidP="00945D86">
      <w:pPr>
        <w:pStyle w:val="Default"/>
        <w:numPr>
          <w:ilvl w:val="0"/>
          <w:numId w:val="3"/>
        </w:numPr>
        <w:tabs>
          <w:tab w:val="num" w:pos="142"/>
        </w:tabs>
        <w:ind w:left="142" w:hanging="142"/>
        <w:rPr>
          <w:rFonts w:asciiTheme="minorHAnsi" w:hAnsiTheme="minorHAnsi" w:cstheme="minorHAnsi"/>
        </w:rPr>
      </w:pPr>
      <w:r w:rsidRPr="00064D0A">
        <w:rPr>
          <w:rFonts w:asciiTheme="minorHAnsi" w:hAnsiTheme="minorHAnsi" w:cstheme="minorHAnsi"/>
        </w:rPr>
        <w:t xml:space="preserve">Footwork/warm-up exercises must respect 2m social distancing at all times and </w:t>
      </w:r>
      <w:r w:rsidR="009F7D5D" w:rsidRPr="00945D86">
        <w:rPr>
          <w:rFonts w:asciiTheme="minorHAnsi" w:hAnsiTheme="minorHAnsi" w:cstheme="minorHAnsi"/>
        </w:rPr>
        <w:t xml:space="preserve">when indoors </w:t>
      </w:r>
      <w:r w:rsidRPr="00064D0A">
        <w:rPr>
          <w:rFonts w:asciiTheme="minorHAnsi" w:hAnsiTheme="minorHAnsi" w:cstheme="minorHAnsi"/>
        </w:rPr>
        <w:t>not performed face to face.</w:t>
      </w:r>
    </w:p>
    <w:p w14:paraId="27250A18" w14:textId="77777777" w:rsidR="004E40A4" w:rsidRPr="00945D86" w:rsidRDefault="004E40A4" w:rsidP="004E40A4">
      <w:pPr>
        <w:pStyle w:val="Default"/>
        <w:ind w:left="142"/>
        <w:rPr>
          <w:rFonts w:asciiTheme="minorHAnsi" w:hAnsiTheme="minorHAnsi" w:cstheme="minorHAnsi"/>
        </w:rPr>
      </w:pPr>
    </w:p>
    <w:p w14:paraId="7864C64E" w14:textId="018EDE3A" w:rsidR="00064D0A" w:rsidRPr="00430D2D" w:rsidRDefault="00892142" w:rsidP="004E40A4">
      <w:pPr>
        <w:pStyle w:val="Default"/>
        <w:rPr>
          <w:rFonts w:asciiTheme="minorHAnsi" w:eastAsia="Times New Roman" w:hAnsiTheme="minorHAnsi" w:cstheme="minorHAnsi"/>
          <w:lang w:eastAsia="en-GB"/>
        </w:rPr>
      </w:pPr>
      <w:r w:rsidRPr="00F46DE4">
        <w:rPr>
          <w:rFonts w:asciiTheme="minorHAnsi" w:eastAsia="Times New Roman" w:hAnsiTheme="minorHAnsi" w:cstheme="minorHAnsi"/>
          <w:b/>
          <w:bCs/>
          <w:lang w:eastAsia="en-GB"/>
        </w:rPr>
        <w:t>Note</w:t>
      </w:r>
      <w:r w:rsidRPr="00430D2D">
        <w:rPr>
          <w:rFonts w:asciiTheme="minorHAnsi" w:eastAsia="Times New Roman" w:hAnsiTheme="minorHAnsi" w:cstheme="minorHAnsi"/>
          <w:lang w:eastAsia="en-GB"/>
        </w:rPr>
        <w:t xml:space="preserve"> clubs should adapt this guidance to meet the needs of the group. For example </w:t>
      </w:r>
      <w:r w:rsidRPr="004D010C">
        <w:rPr>
          <w:rFonts w:asciiTheme="minorHAnsi" w:eastAsia="Times New Roman" w:hAnsiTheme="minorHAnsi" w:cstheme="minorHAnsi"/>
          <w:lang w:eastAsia="en-GB"/>
        </w:rPr>
        <w:t xml:space="preserve">younger fencers are typically shorter which requires them to get closer to hit each other. They may also not be as technically able to retreat from attacks and </w:t>
      </w:r>
      <w:r w:rsidRPr="00430D2D">
        <w:rPr>
          <w:rFonts w:asciiTheme="minorHAnsi" w:eastAsia="Times New Roman" w:hAnsiTheme="minorHAnsi" w:cstheme="minorHAnsi"/>
          <w:lang w:eastAsia="en-GB"/>
        </w:rPr>
        <w:t>may</w:t>
      </w:r>
      <w:r w:rsidRPr="004D010C">
        <w:rPr>
          <w:rFonts w:asciiTheme="minorHAnsi" w:eastAsia="Times New Roman" w:hAnsiTheme="minorHAnsi" w:cstheme="minorHAnsi"/>
          <w:lang w:eastAsia="en-GB"/>
        </w:rPr>
        <w:t xml:space="preserve"> spend longer time at closer distances. </w:t>
      </w:r>
      <w:r w:rsidRPr="00430D2D">
        <w:rPr>
          <w:rFonts w:asciiTheme="minorHAnsi" w:eastAsia="Times New Roman" w:hAnsiTheme="minorHAnsi" w:cstheme="minorHAnsi"/>
          <w:lang w:eastAsia="en-GB"/>
        </w:rPr>
        <w:t xml:space="preserve">To reduce risks consider </w:t>
      </w:r>
      <w:r w:rsidRPr="004D010C">
        <w:rPr>
          <w:rFonts w:asciiTheme="minorHAnsi" w:eastAsia="Times New Roman" w:hAnsiTheme="minorHAnsi" w:cstheme="minorHAnsi"/>
          <w:lang w:eastAsia="en-GB"/>
        </w:rPr>
        <w:t>reduc</w:t>
      </w:r>
      <w:r w:rsidRPr="00430D2D">
        <w:rPr>
          <w:rFonts w:asciiTheme="minorHAnsi" w:eastAsia="Times New Roman" w:hAnsiTheme="minorHAnsi" w:cstheme="minorHAnsi"/>
          <w:lang w:eastAsia="en-GB"/>
        </w:rPr>
        <w:t>ing</w:t>
      </w:r>
      <w:r w:rsidRPr="004D010C">
        <w:rPr>
          <w:rFonts w:asciiTheme="minorHAnsi" w:eastAsia="Times New Roman" w:hAnsiTheme="minorHAnsi" w:cstheme="minorHAnsi"/>
          <w:lang w:eastAsia="en-GB"/>
        </w:rPr>
        <w:t xml:space="preserve"> the time spent in 1:1 sparring, and </w:t>
      </w:r>
      <w:r w:rsidRPr="00430D2D">
        <w:rPr>
          <w:rFonts w:asciiTheme="minorHAnsi" w:eastAsia="Times New Roman" w:hAnsiTheme="minorHAnsi" w:cstheme="minorHAnsi"/>
          <w:lang w:eastAsia="en-GB"/>
        </w:rPr>
        <w:t xml:space="preserve">perhaps </w:t>
      </w:r>
      <w:r w:rsidRPr="004D010C">
        <w:rPr>
          <w:rFonts w:asciiTheme="minorHAnsi" w:eastAsia="Times New Roman" w:hAnsiTheme="minorHAnsi" w:cstheme="minorHAnsi"/>
          <w:lang w:eastAsia="en-GB"/>
        </w:rPr>
        <w:t>us</w:t>
      </w:r>
      <w:r w:rsidR="008E66F4" w:rsidRPr="00430D2D">
        <w:rPr>
          <w:rFonts w:asciiTheme="minorHAnsi" w:eastAsia="Times New Roman" w:hAnsiTheme="minorHAnsi" w:cstheme="minorHAnsi"/>
          <w:lang w:eastAsia="en-GB"/>
        </w:rPr>
        <w:t>ing</w:t>
      </w:r>
      <w:r w:rsidRPr="004D010C">
        <w:rPr>
          <w:rFonts w:asciiTheme="minorHAnsi" w:eastAsia="Times New Roman" w:hAnsiTheme="minorHAnsi" w:cstheme="minorHAnsi"/>
          <w:lang w:eastAsia="en-GB"/>
        </w:rPr>
        <w:t xml:space="preserve"> constraint coaching methods to limit certain moves.</w:t>
      </w:r>
      <w:r w:rsidR="003102ED">
        <w:rPr>
          <w:rFonts w:asciiTheme="minorHAnsi" w:eastAsia="Times New Roman" w:hAnsiTheme="minorHAnsi" w:cstheme="minorHAnsi"/>
          <w:lang w:eastAsia="en-GB"/>
        </w:rPr>
        <w:t xml:space="preserve"> This is an example</w:t>
      </w:r>
      <w:r w:rsidR="00662B2C">
        <w:rPr>
          <w:rFonts w:asciiTheme="minorHAnsi" w:eastAsia="Times New Roman" w:hAnsiTheme="minorHAnsi" w:cstheme="minorHAnsi"/>
          <w:lang w:eastAsia="en-GB"/>
        </w:rPr>
        <w:t xml:space="preserve"> of when clubs need to use judgement to build on the guidance SF and BF have provided to reduce risk and protect their members.</w:t>
      </w:r>
    </w:p>
    <w:p w14:paraId="4FC7FDCE" w14:textId="77777777" w:rsidR="008E66F4" w:rsidRPr="00064D0A" w:rsidRDefault="008E66F4" w:rsidP="008E66F4">
      <w:pPr>
        <w:spacing w:before="100" w:beforeAutospacing="1" w:after="100" w:afterAutospacing="1" w:line="240" w:lineRule="auto"/>
        <w:rPr>
          <w:rFonts w:eastAsia="Times New Roman" w:cstheme="minorHAnsi"/>
          <w:sz w:val="28"/>
          <w:szCs w:val="28"/>
          <w:lang w:eastAsia="en-GB"/>
        </w:rPr>
      </w:pPr>
      <w:r w:rsidRPr="00064D0A">
        <w:rPr>
          <w:rFonts w:eastAsia="Times New Roman" w:cstheme="minorHAnsi"/>
          <w:b/>
          <w:bCs/>
          <w:sz w:val="28"/>
          <w:szCs w:val="28"/>
          <w:lang w:eastAsia="en-GB"/>
        </w:rPr>
        <w:t xml:space="preserve">Face Coverings/Mask Liners </w:t>
      </w:r>
    </w:p>
    <w:p w14:paraId="46609982" w14:textId="77777777" w:rsidR="008E66F4" w:rsidRPr="00064D0A" w:rsidRDefault="008E66F4" w:rsidP="00FA5D2F">
      <w:pPr>
        <w:pStyle w:val="Default"/>
        <w:numPr>
          <w:ilvl w:val="0"/>
          <w:numId w:val="3"/>
        </w:numPr>
        <w:tabs>
          <w:tab w:val="num" w:pos="142"/>
        </w:tabs>
        <w:ind w:left="142" w:hanging="142"/>
        <w:rPr>
          <w:rFonts w:asciiTheme="minorHAnsi" w:hAnsiTheme="minorHAnsi" w:cstheme="minorHAnsi"/>
        </w:rPr>
      </w:pPr>
      <w:r w:rsidRPr="00064D0A">
        <w:rPr>
          <w:rFonts w:asciiTheme="minorHAnsi" w:hAnsiTheme="minorHAnsi" w:cstheme="minorHAnsi"/>
        </w:rPr>
        <w:t>Outside – Face coverings and/or mask liners are no</w:t>
      </w:r>
      <w:r w:rsidRPr="00FA5D2F">
        <w:rPr>
          <w:rFonts w:asciiTheme="minorHAnsi" w:hAnsiTheme="minorHAnsi" w:cstheme="minorHAnsi"/>
        </w:rPr>
        <w:t>t</w:t>
      </w:r>
      <w:r w:rsidRPr="00064D0A">
        <w:rPr>
          <w:rFonts w:asciiTheme="minorHAnsi" w:hAnsiTheme="minorHAnsi" w:cstheme="minorHAnsi"/>
        </w:rPr>
        <w:t xml:space="preserve"> required when fencing outside although participants may choose to continue using these.</w:t>
      </w:r>
    </w:p>
    <w:p w14:paraId="0296A1E6" w14:textId="47198E4D" w:rsidR="008E66F4" w:rsidRPr="004D010C" w:rsidRDefault="008E66F4" w:rsidP="00474226">
      <w:pPr>
        <w:pStyle w:val="Default"/>
        <w:numPr>
          <w:ilvl w:val="0"/>
          <w:numId w:val="3"/>
        </w:numPr>
        <w:tabs>
          <w:tab w:val="num" w:pos="142"/>
        </w:tabs>
        <w:ind w:left="142" w:hanging="142"/>
        <w:rPr>
          <w:rFonts w:asciiTheme="minorHAnsi" w:eastAsia="Times New Roman" w:hAnsiTheme="minorHAnsi" w:cstheme="minorHAnsi"/>
          <w:lang w:eastAsia="en-GB"/>
        </w:rPr>
      </w:pPr>
      <w:r w:rsidRPr="00064D0A">
        <w:rPr>
          <w:rFonts w:asciiTheme="minorHAnsi" w:hAnsiTheme="minorHAnsi" w:cstheme="minorHAnsi"/>
        </w:rPr>
        <w:t xml:space="preserve">Individuals can choose to use face coverings under fencing masks </w:t>
      </w:r>
      <w:r w:rsidRPr="004D010C">
        <w:rPr>
          <w:rFonts w:asciiTheme="minorHAnsi" w:hAnsiTheme="minorHAnsi" w:cstheme="minorHAnsi"/>
        </w:rPr>
        <w:t>for low intensity training. Participants (fe</w:t>
      </w:r>
      <w:r w:rsidRPr="004D010C">
        <w:rPr>
          <w:rFonts w:asciiTheme="minorHAnsi" w:eastAsia="Times New Roman" w:hAnsiTheme="minorHAnsi" w:cstheme="minorHAnsi"/>
          <w:lang w:eastAsia="en-GB"/>
        </w:rPr>
        <w:t xml:space="preserve">ncers and coaches) wearing face coverings should monitor their breathing and heart rate and take regular breaks. Where face coverings are used, coaches should adapt </w:t>
      </w:r>
      <w:r w:rsidR="00052933">
        <w:rPr>
          <w:rFonts w:asciiTheme="minorHAnsi" w:eastAsia="Times New Roman" w:hAnsiTheme="minorHAnsi" w:cstheme="minorHAnsi"/>
          <w:lang w:eastAsia="en-GB"/>
        </w:rPr>
        <w:t xml:space="preserve">training and </w:t>
      </w:r>
      <w:r w:rsidRPr="004D010C">
        <w:rPr>
          <w:rFonts w:asciiTheme="minorHAnsi" w:eastAsia="Times New Roman" w:hAnsiTheme="minorHAnsi" w:cstheme="minorHAnsi"/>
          <w:lang w:eastAsia="en-GB"/>
        </w:rPr>
        <w:t>lessons</w:t>
      </w:r>
      <w:r w:rsidR="00052933">
        <w:rPr>
          <w:rFonts w:asciiTheme="minorHAnsi" w:eastAsia="Times New Roman" w:hAnsiTheme="minorHAnsi" w:cstheme="minorHAnsi"/>
          <w:lang w:eastAsia="en-GB"/>
        </w:rPr>
        <w:t xml:space="preserve"> (when permitted)</w:t>
      </w:r>
      <w:r w:rsidRPr="004D010C">
        <w:rPr>
          <w:rFonts w:asciiTheme="minorHAnsi" w:eastAsia="Times New Roman" w:hAnsiTheme="minorHAnsi" w:cstheme="minorHAnsi"/>
          <w:lang w:eastAsia="en-GB"/>
        </w:rPr>
        <w:t xml:space="preserve"> to keep physical intensity levels low with frequent breaks.</w:t>
      </w:r>
    </w:p>
    <w:p w14:paraId="7C28209F" w14:textId="77777777" w:rsidR="008E66F4" w:rsidRPr="00430D2D" w:rsidRDefault="008E66F4" w:rsidP="00FA5D2F">
      <w:pPr>
        <w:pStyle w:val="Default"/>
        <w:numPr>
          <w:ilvl w:val="0"/>
          <w:numId w:val="3"/>
        </w:numPr>
        <w:tabs>
          <w:tab w:val="num" w:pos="142"/>
        </w:tabs>
        <w:ind w:left="142" w:hanging="142"/>
        <w:rPr>
          <w:rFonts w:asciiTheme="minorHAnsi" w:eastAsia="Times New Roman" w:hAnsiTheme="minorHAnsi" w:cstheme="minorHAnsi"/>
          <w:lang w:eastAsia="en-GB"/>
        </w:rPr>
      </w:pPr>
      <w:r w:rsidRPr="00064D0A">
        <w:rPr>
          <w:rFonts w:asciiTheme="minorHAnsi" w:eastAsia="Times New Roman" w:hAnsiTheme="minorHAnsi" w:cstheme="minorHAnsi"/>
          <w:lang w:eastAsia="en-GB"/>
        </w:rPr>
        <w:t>Indoors – In the absence of face coverings, fencing mask liners are recommended (but not required) for community groups consisting of fencers aged 11 and over when participating in 1:1 lessons and sparring.</w:t>
      </w:r>
    </w:p>
    <w:p w14:paraId="2A7865E2" w14:textId="6B6B62CD" w:rsidR="008E66F4" w:rsidRPr="00430D2D" w:rsidRDefault="008E66F4" w:rsidP="00FA5D2F">
      <w:pPr>
        <w:pStyle w:val="Default"/>
        <w:numPr>
          <w:ilvl w:val="0"/>
          <w:numId w:val="3"/>
        </w:numPr>
        <w:tabs>
          <w:tab w:val="num" w:pos="142"/>
        </w:tabs>
        <w:ind w:left="142" w:hanging="142"/>
        <w:rPr>
          <w:rFonts w:asciiTheme="minorHAnsi" w:eastAsia="Times New Roman" w:hAnsiTheme="minorHAnsi" w:cstheme="minorHAnsi"/>
          <w:lang w:eastAsia="en-GB"/>
        </w:rPr>
      </w:pPr>
      <w:r w:rsidRPr="00430D2D">
        <w:rPr>
          <w:rFonts w:asciiTheme="minorHAnsi" w:eastAsia="Times New Roman" w:hAnsiTheme="minorHAnsi" w:cstheme="minorHAnsi"/>
          <w:lang w:eastAsia="en-GB"/>
        </w:rPr>
        <w:t xml:space="preserve">Coaches (unless exempt) are required to wear face masks </w:t>
      </w:r>
      <w:r w:rsidR="00877DD5">
        <w:rPr>
          <w:rFonts w:asciiTheme="minorHAnsi" w:eastAsia="Times New Roman" w:hAnsiTheme="minorHAnsi" w:cstheme="minorHAnsi"/>
          <w:lang w:eastAsia="en-GB"/>
        </w:rPr>
        <w:t>unless</w:t>
      </w:r>
      <w:r w:rsidR="00AD7072">
        <w:rPr>
          <w:rFonts w:asciiTheme="minorHAnsi" w:eastAsia="Times New Roman" w:hAnsiTheme="minorHAnsi" w:cstheme="minorHAnsi"/>
          <w:lang w:eastAsia="en-GB"/>
        </w:rPr>
        <w:t xml:space="preserve"> they are being physically active or exercising as part of the coached session</w:t>
      </w:r>
      <w:r w:rsidRPr="00430D2D">
        <w:rPr>
          <w:rFonts w:asciiTheme="minorHAnsi" w:eastAsia="Times New Roman" w:hAnsiTheme="minorHAnsi" w:cstheme="minorHAnsi"/>
          <w:lang w:eastAsia="en-GB"/>
        </w:rPr>
        <w:t>.</w:t>
      </w:r>
      <w:r w:rsidR="00AD7072">
        <w:rPr>
          <w:rFonts w:asciiTheme="minorHAnsi" w:eastAsia="Times New Roman" w:hAnsiTheme="minorHAnsi" w:cstheme="minorHAnsi"/>
          <w:lang w:eastAsia="en-GB"/>
        </w:rPr>
        <w:t xml:space="preserve"> When lessons can resume this it would be </w:t>
      </w:r>
      <w:r w:rsidR="009D74A8">
        <w:rPr>
          <w:rFonts w:asciiTheme="minorHAnsi" w:eastAsia="Times New Roman" w:hAnsiTheme="minorHAnsi" w:cstheme="minorHAnsi"/>
          <w:lang w:eastAsia="en-GB"/>
        </w:rPr>
        <w:t>an example</w:t>
      </w:r>
      <w:r w:rsidR="00EF5C5C">
        <w:rPr>
          <w:rFonts w:asciiTheme="minorHAnsi" w:eastAsia="Times New Roman" w:hAnsiTheme="minorHAnsi" w:cstheme="minorHAnsi"/>
          <w:lang w:eastAsia="en-GB"/>
        </w:rPr>
        <w:t xml:space="preserve"> of</w:t>
      </w:r>
      <w:r w:rsidR="009D74A8">
        <w:rPr>
          <w:rFonts w:asciiTheme="minorHAnsi" w:eastAsia="Times New Roman" w:hAnsiTheme="minorHAnsi" w:cstheme="minorHAnsi"/>
          <w:lang w:eastAsia="en-GB"/>
        </w:rPr>
        <w:t xml:space="preserve"> when coaches are not required to wear a mask or use a mask lining but may choose to.</w:t>
      </w:r>
    </w:p>
    <w:p w14:paraId="67E94BB7" w14:textId="02CAA432" w:rsidR="008E66F4" w:rsidRDefault="008E66F4" w:rsidP="00FA5D2F">
      <w:pPr>
        <w:pStyle w:val="Default"/>
        <w:numPr>
          <w:ilvl w:val="0"/>
          <w:numId w:val="3"/>
        </w:numPr>
        <w:tabs>
          <w:tab w:val="num" w:pos="142"/>
        </w:tabs>
        <w:ind w:left="142" w:hanging="142"/>
        <w:rPr>
          <w:rFonts w:asciiTheme="minorHAnsi" w:eastAsia="Times New Roman" w:hAnsiTheme="minorHAnsi" w:cstheme="minorHAnsi"/>
          <w:lang w:eastAsia="en-GB"/>
        </w:rPr>
      </w:pPr>
      <w:r w:rsidRPr="00430D2D">
        <w:rPr>
          <w:rFonts w:asciiTheme="minorHAnsi" w:eastAsia="Times New Roman" w:hAnsiTheme="minorHAnsi" w:cstheme="minorHAnsi"/>
          <w:lang w:eastAsia="en-GB"/>
        </w:rPr>
        <w:t>Referees must wear face masks at all times and u</w:t>
      </w:r>
      <w:r w:rsidRPr="004D010C">
        <w:rPr>
          <w:rFonts w:asciiTheme="minorHAnsi" w:eastAsia="Times New Roman" w:hAnsiTheme="minorHAnsi" w:cstheme="minorHAnsi"/>
          <w:lang w:eastAsia="en-GB"/>
        </w:rPr>
        <w:t>ntil competitive fencing resumes there is no requirement for formal refereeing</w:t>
      </w:r>
      <w:r w:rsidRPr="00430D2D">
        <w:rPr>
          <w:rFonts w:asciiTheme="minorHAnsi" w:eastAsia="Times New Roman" w:hAnsiTheme="minorHAnsi" w:cstheme="minorHAnsi"/>
          <w:lang w:eastAsia="en-GB"/>
        </w:rPr>
        <w:t>. We suggest</w:t>
      </w:r>
      <w:r w:rsidRPr="004D010C">
        <w:rPr>
          <w:rFonts w:asciiTheme="minorHAnsi" w:eastAsia="Times New Roman" w:hAnsiTheme="minorHAnsi" w:cstheme="minorHAnsi"/>
          <w:lang w:eastAsia="en-GB"/>
        </w:rPr>
        <w:t xml:space="preserve"> clubs adapt their sessions to reduce need and risk in this area where possible</w:t>
      </w:r>
      <w:r w:rsidRPr="00430D2D">
        <w:rPr>
          <w:rFonts w:asciiTheme="minorHAnsi" w:eastAsia="Times New Roman" w:hAnsiTheme="minorHAnsi" w:cstheme="minorHAnsi"/>
          <w:lang w:eastAsia="en-GB"/>
        </w:rPr>
        <w:t>.</w:t>
      </w:r>
    </w:p>
    <w:p w14:paraId="1561F17F" w14:textId="78EF9568" w:rsidR="004D010C" w:rsidRPr="004D010C" w:rsidRDefault="004D010C" w:rsidP="004D010C">
      <w:pPr>
        <w:spacing w:before="100" w:beforeAutospacing="1" w:after="100" w:afterAutospacing="1" w:line="240" w:lineRule="auto"/>
        <w:rPr>
          <w:rFonts w:eastAsia="Times New Roman" w:cstheme="minorHAnsi"/>
          <w:sz w:val="24"/>
          <w:szCs w:val="24"/>
          <w:lang w:eastAsia="en-GB"/>
        </w:rPr>
      </w:pPr>
      <w:r w:rsidRPr="004D010C">
        <w:rPr>
          <w:rFonts w:eastAsia="Times New Roman" w:cstheme="minorHAnsi"/>
          <w:sz w:val="24"/>
          <w:szCs w:val="24"/>
          <w:lang w:eastAsia="en-GB"/>
        </w:rPr>
        <w:t>With that context it is up to clubs to set out their policies for face coverings and mask liners in accordance with the club and venue risk assessment to protect individuals.</w:t>
      </w:r>
    </w:p>
    <w:p w14:paraId="6542E11B" w14:textId="50E08168" w:rsidR="00064D0A" w:rsidRPr="00F978AE" w:rsidRDefault="00AC7798">
      <w:pPr>
        <w:rPr>
          <w:rFonts w:cstheme="minorHAnsi"/>
          <w:b/>
          <w:bCs/>
          <w:sz w:val="28"/>
          <w:szCs w:val="28"/>
        </w:rPr>
      </w:pPr>
      <w:r w:rsidRPr="00F978AE">
        <w:rPr>
          <w:rFonts w:cstheme="minorHAnsi"/>
          <w:b/>
          <w:bCs/>
          <w:sz w:val="28"/>
          <w:szCs w:val="28"/>
        </w:rPr>
        <w:t>Fencing Equipment</w:t>
      </w:r>
    </w:p>
    <w:p w14:paraId="21E9D70C" w14:textId="208AD88F" w:rsidR="000B5BE0" w:rsidRPr="00FA5D2F" w:rsidRDefault="000B5BE0" w:rsidP="00FA5D2F">
      <w:pPr>
        <w:pStyle w:val="Default"/>
        <w:numPr>
          <w:ilvl w:val="0"/>
          <w:numId w:val="3"/>
        </w:numPr>
        <w:tabs>
          <w:tab w:val="num" w:pos="142"/>
        </w:tabs>
        <w:ind w:left="142" w:hanging="142"/>
        <w:rPr>
          <w:rFonts w:asciiTheme="minorHAnsi" w:hAnsiTheme="minorHAnsi" w:cstheme="minorHAnsi"/>
        </w:rPr>
      </w:pPr>
      <w:r w:rsidRPr="00430D2D">
        <w:rPr>
          <w:rFonts w:asciiTheme="minorHAnsi" w:hAnsiTheme="minorHAnsi" w:cstheme="minorHAnsi"/>
        </w:rPr>
        <w:t xml:space="preserve">There are strict equipment rules in place for use of fencing equipment (see </w:t>
      </w:r>
      <w:r w:rsidR="00052933">
        <w:rPr>
          <w:rFonts w:asciiTheme="minorHAnsi" w:hAnsiTheme="minorHAnsi" w:cstheme="minorHAnsi"/>
        </w:rPr>
        <w:t xml:space="preserve">BF’s equipment cleaning </w:t>
      </w:r>
      <w:r w:rsidR="009F4626">
        <w:rPr>
          <w:rFonts w:asciiTheme="minorHAnsi" w:hAnsiTheme="minorHAnsi" w:cstheme="minorHAnsi"/>
        </w:rPr>
        <w:t>protocol</w:t>
      </w:r>
      <w:r w:rsidRPr="00FA5D2F">
        <w:rPr>
          <w:rFonts w:asciiTheme="minorHAnsi" w:hAnsiTheme="minorHAnsi" w:cstheme="minorHAnsi"/>
        </w:rPr>
        <w:t xml:space="preserve"> </w:t>
      </w:r>
      <w:hyperlink r:id="rId14" w:history="1">
        <w:r w:rsidR="00286787" w:rsidRPr="0038561C">
          <w:rPr>
            <w:rStyle w:val="Hyperlink"/>
            <w:rFonts w:asciiTheme="minorHAnsi" w:hAnsiTheme="minorHAnsi" w:cstheme="minorHAnsi"/>
          </w:rPr>
          <w:t>here</w:t>
        </w:r>
      </w:hyperlink>
      <w:r w:rsidR="00286787" w:rsidRPr="00430D2D">
        <w:rPr>
          <w:rFonts w:asciiTheme="minorHAnsi" w:hAnsiTheme="minorHAnsi" w:cstheme="minorHAnsi"/>
        </w:rPr>
        <w:t>.</w:t>
      </w:r>
    </w:p>
    <w:p w14:paraId="164E37BB" w14:textId="03E16700" w:rsidR="00AC7798" w:rsidRPr="009F7D5D" w:rsidRDefault="00AC7798" w:rsidP="00FA5D2F">
      <w:pPr>
        <w:pStyle w:val="Default"/>
        <w:numPr>
          <w:ilvl w:val="0"/>
          <w:numId w:val="3"/>
        </w:numPr>
        <w:tabs>
          <w:tab w:val="num" w:pos="142"/>
        </w:tabs>
        <w:ind w:left="142" w:hanging="142"/>
        <w:rPr>
          <w:rFonts w:asciiTheme="minorHAnsi" w:hAnsiTheme="minorHAnsi" w:cstheme="minorHAnsi"/>
        </w:rPr>
      </w:pPr>
      <w:r w:rsidRPr="009F7D5D">
        <w:rPr>
          <w:rFonts w:asciiTheme="minorHAnsi" w:hAnsiTheme="minorHAnsi" w:cstheme="minorHAnsi"/>
        </w:rPr>
        <w:t xml:space="preserve">Where at all possible fencers should limit </w:t>
      </w:r>
      <w:r w:rsidR="00E13C01">
        <w:rPr>
          <w:rFonts w:asciiTheme="minorHAnsi" w:hAnsiTheme="minorHAnsi" w:cstheme="minorHAnsi"/>
        </w:rPr>
        <w:t xml:space="preserve">the </w:t>
      </w:r>
      <w:r w:rsidRPr="009F7D5D">
        <w:rPr>
          <w:rFonts w:asciiTheme="minorHAnsi" w:hAnsiTheme="minorHAnsi" w:cstheme="minorHAnsi"/>
        </w:rPr>
        <w:t xml:space="preserve">sharing of equipment. If they do, they must practise strict hand hygiene before and after use and the equipment must be cleaned before use by another person. </w:t>
      </w:r>
    </w:p>
    <w:p w14:paraId="175530A6" w14:textId="77777777" w:rsidR="007E1C65" w:rsidRPr="00FA5D2F" w:rsidRDefault="007E1C65" w:rsidP="00FA5D2F">
      <w:pPr>
        <w:pStyle w:val="Default"/>
        <w:numPr>
          <w:ilvl w:val="0"/>
          <w:numId w:val="3"/>
        </w:numPr>
        <w:tabs>
          <w:tab w:val="num" w:pos="142"/>
        </w:tabs>
        <w:ind w:left="142" w:hanging="142"/>
        <w:rPr>
          <w:rFonts w:asciiTheme="minorHAnsi" w:hAnsiTheme="minorHAnsi" w:cstheme="minorHAnsi"/>
        </w:rPr>
      </w:pPr>
      <w:r w:rsidRPr="00FA5D2F">
        <w:rPr>
          <w:rFonts w:asciiTheme="minorHAnsi" w:hAnsiTheme="minorHAnsi" w:cstheme="minorHAnsi"/>
        </w:rPr>
        <w:lastRenderedPageBreak/>
        <w:t xml:space="preserve">Participants should enter the salle and prepare their personal equipment whilst maintaining social distancing. </w:t>
      </w:r>
    </w:p>
    <w:p w14:paraId="4CAA7845" w14:textId="00C8E138" w:rsidR="009F7D5D" w:rsidRPr="009F7D5D" w:rsidRDefault="009F7D5D" w:rsidP="00FA5D2F">
      <w:pPr>
        <w:pStyle w:val="Default"/>
        <w:numPr>
          <w:ilvl w:val="0"/>
          <w:numId w:val="3"/>
        </w:numPr>
        <w:tabs>
          <w:tab w:val="num" w:pos="142"/>
        </w:tabs>
        <w:ind w:left="142" w:hanging="142"/>
        <w:rPr>
          <w:rFonts w:asciiTheme="minorHAnsi" w:hAnsiTheme="minorHAnsi" w:cstheme="minorHAnsi"/>
        </w:rPr>
      </w:pPr>
      <w:r w:rsidRPr="009F7D5D">
        <w:rPr>
          <w:rFonts w:asciiTheme="minorHAnsi" w:hAnsiTheme="minorHAnsi" w:cstheme="minorHAnsi"/>
        </w:rPr>
        <w:t>All participants should sanitise their hands prior to the start of the activity and before and after touching any shared equipment (</w:t>
      </w:r>
      <w:r w:rsidR="003B7178">
        <w:rPr>
          <w:rFonts w:asciiTheme="minorHAnsi" w:hAnsiTheme="minorHAnsi" w:cstheme="minorHAnsi"/>
        </w:rPr>
        <w:t>such as</w:t>
      </w:r>
      <w:r w:rsidRPr="009F7D5D">
        <w:rPr>
          <w:rFonts w:asciiTheme="minorHAnsi" w:hAnsiTheme="minorHAnsi" w:cstheme="minorHAnsi"/>
        </w:rPr>
        <w:t xml:space="preserve"> spools). </w:t>
      </w:r>
    </w:p>
    <w:p w14:paraId="2E01C414" w14:textId="77777777" w:rsidR="00AC7798" w:rsidRPr="00430D2D" w:rsidRDefault="00AC7798" w:rsidP="009F7D5D">
      <w:pPr>
        <w:autoSpaceDE w:val="0"/>
        <w:autoSpaceDN w:val="0"/>
        <w:adjustRightInd w:val="0"/>
        <w:spacing w:after="0" w:line="240" w:lineRule="auto"/>
        <w:rPr>
          <w:rFonts w:cstheme="minorHAnsi"/>
          <w:color w:val="000000"/>
          <w:sz w:val="24"/>
          <w:szCs w:val="24"/>
        </w:rPr>
      </w:pPr>
    </w:p>
    <w:p w14:paraId="70D810BB" w14:textId="672E707B" w:rsidR="00AC7798" w:rsidRPr="0085527A" w:rsidRDefault="00AC7798" w:rsidP="0085527A">
      <w:pPr>
        <w:rPr>
          <w:rFonts w:cstheme="minorHAnsi"/>
          <w:b/>
          <w:bCs/>
          <w:sz w:val="28"/>
          <w:szCs w:val="28"/>
        </w:rPr>
      </w:pPr>
      <w:r w:rsidRPr="0085527A">
        <w:rPr>
          <w:rFonts w:cstheme="minorHAnsi"/>
          <w:b/>
          <w:bCs/>
          <w:sz w:val="28"/>
          <w:szCs w:val="28"/>
        </w:rPr>
        <w:t>Venues</w:t>
      </w:r>
    </w:p>
    <w:p w14:paraId="58DA31D7" w14:textId="31AE5C43" w:rsidR="00AC7798" w:rsidRPr="00430D2D" w:rsidRDefault="00AC7798" w:rsidP="009F7D5D">
      <w:pPr>
        <w:autoSpaceDE w:val="0"/>
        <w:autoSpaceDN w:val="0"/>
        <w:adjustRightInd w:val="0"/>
        <w:spacing w:after="0" w:line="240" w:lineRule="auto"/>
        <w:rPr>
          <w:rFonts w:cstheme="minorHAnsi"/>
          <w:color w:val="000000"/>
          <w:sz w:val="24"/>
          <w:szCs w:val="24"/>
        </w:rPr>
      </w:pPr>
      <w:r w:rsidRPr="00430D2D">
        <w:rPr>
          <w:rFonts w:cstheme="minorHAnsi"/>
          <w:color w:val="000000"/>
          <w:sz w:val="24"/>
          <w:szCs w:val="24"/>
        </w:rPr>
        <w:t xml:space="preserve">For clubs that operate their own premises they must follow sportscotland’s guidance on opening up venues which is </w:t>
      </w:r>
      <w:hyperlink r:id="rId15" w:history="1">
        <w:r w:rsidRPr="004C153B">
          <w:rPr>
            <w:rStyle w:val="Hyperlink"/>
            <w:rFonts w:cstheme="minorHAnsi"/>
            <w:sz w:val="24"/>
            <w:szCs w:val="24"/>
          </w:rPr>
          <w:t>here</w:t>
        </w:r>
      </w:hyperlink>
      <w:r w:rsidRPr="00430D2D">
        <w:rPr>
          <w:rFonts w:cstheme="minorHAnsi"/>
          <w:color w:val="000000"/>
          <w:sz w:val="24"/>
          <w:szCs w:val="24"/>
        </w:rPr>
        <w:t>.</w:t>
      </w:r>
    </w:p>
    <w:p w14:paraId="2DB8DD36" w14:textId="77777777" w:rsidR="00AC7798" w:rsidRPr="00430D2D" w:rsidRDefault="00AC7798" w:rsidP="009F7D5D">
      <w:pPr>
        <w:autoSpaceDE w:val="0"/>
        <w:autoSpaceDN w:val="0"/>
        <w:adjustRightInd w:val="0"/>
        <w:spacing w:after="0" w:line="240" w:lineRule="auto"/>
        <w:rPr>
          <w:rFonts w:cstheme="minorHAnsi"/>
          <w:color w:val="000000"/>
          <w:sz w:val="24"/>
          <w:szCs w:val="24"/>
        </w:rPr>
      </w:pPr>
    </w:p>
    <w:p w14:paraId="4E1ACA78" w14:textId="0F56EADA" w:rsidR="00AC7798" w:rsidRPr="00430D2D" w:rsidRDefault="00AC7798" w:rsidP="00FA5D2F">
      <w:pPr>
        <w:pStyle w:val="Default"/>
        <w:numPr>
          <w:ilvl w:val="0"/>
          <w:numId w:val="3"/>
        </w:numPr>
        <w:tabs>
          <w:tab w:val="num" w:pos="142"/>
        </w:tabs>
        <w:ind w:left="142" w:hanging="142"/>
        <w:rPr>
          <w:rFonts w:asciiTheme="minorHAnsi" w:hAnsiTheme="minorHAnsi" w:cstheme="minorHAnsi"/>
        </w:rPr>
      </w:pPr>
      <w:r w:rsidRPr="00430D2D">
        <w:rPr>
          <w:rFonts w:asciiTheme="minorHAnsi" w:hAnsiTheme="minorHAnsi" w:cstheme="minorHAnsi"/>
        </w:rPr>
        <w:t xml:space="preserve">Venues will have specific restrictions in place and </w:t>
      </w:r>
      <w:r w:rsidR="00942AA5">
        <w:rPr>
          <w:rFonts w:asciiTheme="minorHAnsi" w:hAnsiTheme="minorHAnsi" w:cstheme="minorHAnsi"/>
        </w:rPr>
        <w:t>c</w:t>
      </w:r>
      <w:r w:rsidRPr="00430D2D">
        <w:rPr>
          <w:rFonts w:asciiTheme="minorHAnsi" w:hAnsiTheme="minorHAnsi" w:cstheme="minorHAnsi"/>
        </w:rPr>
        <w:t xml:space="preserve">lubs are responsible for adhering to these. </w:t>
      </w:r>
    </w:p>
    <w:p w14:paraId="42D4C90E" w14:textId="68FCA6AC" w:rsidR="009F7D5D" w:rsidRPr="009F7D5D" w:rsidRDefault="009F7D5D" w:rsidP="00FA5D2F">
      <w:pPr>
        <w:pStyle w:val="Default"/>
        <w:numPr>
          <w:ilvl w:val="0"/>
          <w:numId w:val="3"/>
        </w:numPr>
        <w:tabs>
          <w:tab w:val="num" w:pos="142"/>
        </w:tabs>
        <w:ind w:left="142" w:hanging="142"/>
        <w:rPr>
          <w:rFonts w:asciiTheme="minorHAnsi" w:hAnsiTheme="minorHAnsi" w:cstheme="minorHAnsi"/>
        </w:rPr>
      </w:pPr>
      <w:r w:rsidRPr="009F7D5D">
        <w:rPr>
          <w:rFonts w:asciiTheme="minorHAnsi" w:hAnsiTheme="minorHAnsi" w:cstheme="minorHAnsi"/>
        </w:rPr>
        <w:t xml:space="preserve">Spaces should be ventilated as much as is practically possible. </w:t>
      </w:r>
    </w:p>
    <w:p w14:paraId="4C9A9AA7" w14:textId="16DB0E3A" w:rsidR="00D84004" w:rsidRPr="00FA5D2F" w:rsidRDefault="002A4349" w:rsidP="00FA5D2F">
      <w:pPr>
        <w:pStyle w:val="Default"/>
        <w:numPr>
          <w:ilvl w:val="0"/>
          <w:numId w:val="3"/>
        </w:numPr>
        <w:tabs>
          <w:tab w:val="num" w:pos="142"/>
        </w:tabs>
        <w:ind w:left="142" w:hanging="142"/>
        <w:rPr>
          <w:rFonts w:asciiTheme="minorHAnsi" w:hAnsiTheme="minorHAnsi" w:cstheme="minorHAnsi"/>
        </w:rPr>
      </w:pPr>
      <w:r w:rsidRPr="00064D0A">
        <w:rPr>
          <w:rFonts w:asciiTheme="minorHAnsi" w:hAnsiTheme="minorHAnsi" w:cstheme="minorHAnsi"/>
        </w:rPr>
        <w:t>As well as the venue restrictions, the total number of people within a fencing activity space is limited by the requirement to ensure that all participants can safely stay 2m apart, except when fencing</w:t>
      </w:r>
      <w:r w:rsidR="007E1C65" w:rsidRPr="00FA5D2F">
        <w:rPr>
          <w:rFonts w:asciiTheme="minorHAnsi" w:hAnsiTheme="minorHAnsi" w:cstheme="minorHAnsi"/>
        </w:rPr>
        <w:t xml:space="preserve">. </w:t>
      </w:r>
    </w:p>
    <w:p w14:paraId="1E802490" w14:textId="121D3A9C" w:rsidR="002A4349" w:rsidRPr="00064D0A" w:rsidRDefault="00E44BCD" w:rsidP="00FA5D2F">
      <w:pPr>
        <w:pStyle w:val="Default"/>
        <w:numPr>
          <w:ilvl w:val="0"/>
          <w:numId w:val="3"/>
        </w:numPr>
        <w:tabs>
          <w:tab w:val="num" w:pos="142"/>
        </w:tabs>
        <w:ind w:left="142" w:hanging="142"/>
        <w:rPr>
          <w:rFonts w:asciiTheme="minorHAnsi" w:hAnsiTheme="minorHAnsi" w:cstheme="minorHAnsi"/>
        </w:rPr>
      </w:pPr>
      <w:r w:rsidRPr="00FA5D2F">
        <w:rPr>
          <w:rFonts w:asciiTheme="minorHAnsi" w:hAnsiTheme="minorHAnsi" w:cstheme="minorHAnsi"/>
        </w:rPr>
        <w:t>S</w:t>
      </w:r>
      <w:r w:rsidR="002A4349" w:rsidRPr="00064D0A">
        <w:rPr>
          <w:rFonts w:asciiTheme="minorHAnsi" w:hAnsiTheme="minorHAnsi" w:cstheme="minorHAnsi"/>
        </w:rPr>
        <w:t>parring pairs must be 2m apart from any neighbouring sparring pairs at all times</w:t>
      </w:r>
      <w:r w:rsidR="002A4349" w:rsidRPr="00FA5D2F">
        <w:rPr>
          <w:rFonts w:asciiTheme="minorHAnsi" w:hAnsiTheme="minorHAnsi" w:cstheme="minorHAnsi"/>
        </w:rPr>
        <w:t>.</w:t>
      </w:r>
    </w:p>
    <w:p w14:paraId="3ED7D063" w14:textId="45E68B10" w:rsidR="009F7D5D" w:rsidRPr="00430D2D" w:rsidRDefault="00AC7798" w:rsidP="00FA5D2F">
      <w:pPr>
        <w:pStyle w:val="Default"/>
        <w:numPr>
          <w:ilvl w:val="0"/>
          <w:numId w:val="3"/>
        </w:numPr>
        <w:tabs>
          <w:tab w:val="num" w:pos="142"/>
        </w:tabs>
        <w:ind w:left="142" w:hanging="142"/>
        <w:rPr>
          <w:rFonts w:asciiTheme="minorHAnsi" w:hAnsiTheme="minorHAnsi" w:cstheme="minorHAnsi"/>
        </w:rPr>
      </w:pPr>
      <w:r w:rsidRPr="00430D2D">
        <w:rPr>
          <w:rFonts w:asciiTheme="minorHAnsi" w:hAnsiTheme="minorHAnsi" w:cstheme="minorHAnsi"/>
        </w:rPr>
        <w:t xml:space="preserve">Clubs </w:t>
      </w:r>
      <w:r w:rsidRPr="009F7D5D">
        <w:rPr>
          <w:rFonts w:asciiTheme="minorHAnsi" w:hAnsiTheme="minorHAnsi" w:cstheme="minorHAnsi"/>
        </w:rPr>
        <w:t xml:space="preserve">can have more than one group operating separately in a hall, providing </w:t>
      </w:r>
      <w:r w:rsidR="00430D2D" w:rsidRPr="00430D2D">
        <w:rPr>
          <w:rFonts w:asciiTheme="minorHAnsi" w:hAnsiTheme="minorHAnsi" w:cstheme="minorHAnsi"/>
        </w:rPr>
        <w:t>they can</w:t>
      </w:r>
      <w:r w:rsidRPr="009F7D5D">
        <w:rPr>
          <w:rFonts w:asciiTheme="minorHAnsi" w:hAnsiTheme="minorHAnsi" w:cstheme="minorHAnsi"/>
        </w:rPr>
        <w:t xml:space="preserve"> are able to maintain social distancing within the space available and the total number of people (including non-fencers) within the hall does not exceed government and venue guidelines on </w:t>
      </w:r>
      <w:r w:rsidR="00291EF5">
        <w:rPr>
          <w:rFonts w:asciiTheme="minorHAnsi" w:hAnsiTheme="minorHAnsi" w:cstheme="minorHAnsi"/>
        </w:rPr>
        <w:t xml:space="preserve">the </w:t>
      </w:r>
      <w:r w:rsidRPr="009F7D5D">
        <w:rPr>
          <w:rFonts w:asciiTheme="minorHAnsi" w:hAnsiTheme="minorHAnsi" w:cstheme="minorHAnsi"/>
        </w:rPr>
        <w:t>use of indoor space.</w:t>
      </w:r>
    </w:p>
    <w:p w14:paraId="1B57A55D" w14:textId="058DF825" w:rsidR="00430D2D" w:rsidRDefault="00430D2D" w:rsidP="00FA5D2F">
      <w:pPr>
        <w:pStyle w:val="Default"/>
        <w:numPr>
          <w:ilvl w:val="0"/>
          <w:numId w:val="3"/>
        </w:numPr>
        <w:tabs>
          <w:tab w:val="num" w:pos="142"/>
        </w:tabs>
        <w:ind w:left="142" w:hanging="142"/>
        <w:rPr>
          <w:rFonts w:cstheme="minorHAnsi"/>
        </w:rPr>
      </w:pPr>
      <w:r w:rsidRPr="009F7D5D">
        <w:rPr>
          <w:rFonts w:asciiTheme="minorHAnsi" w:hAnsiTheme="minorHAnsi" w:cstheme="minorHAnsi"/>
        </w:rPr>
        <w:t>2m social distancing should be respected where possible</w:t>
      </w:r>
      <w:r w:rsidR="0003449C" w:rsidRPr="00FA5D2F">
        <w:rPr>
          <w:rFonts w:asciiTheme="minorHAnsi" w:hAnsiTheme="minorHAnsi" w:cstheme="minorHAnsi"/>
        </w:rPr>
        <w:t xml:space="preserve">. </w:t>
      </w:r>
      <w:r w:rsidRPr="009F7D5D">
        <w:rPr>
          <w:rFonts w:asciiTheme="minorHAnsi" w:hAnsiTheme="minorHAnsi" w:cstheme="minorHAnsi"/>
        </w:rPr>
        <w:t xml:space="preserve">When not fencing, participants </w:t>
      </w:r>
      <w:r w:rsidR="00AE1739" w:rsidRPr="00FA5D2F">
        <w:rPr>
          <w:rFonts w:asciiTheme="minorHAnsi" w:hAnsiTheme="minorHAnsi" w:cstheme="minorHAnsi"/>
        </w:rPr>
        <w:t xml:space="preserve">(unless U12) </w:t>
      </w:r>
      <w:r w:rsidRPr="009F7D5D">
        <w:rPr>
          <w:rFonts w:asciiTheme="minorHAnsi" w:hAnsiTheme="minorHAnsi" w:cstheme="minorHAnsi"/>
        </w:rPr>
        <w:t xml:space="preserve">should be 2m socially distances at all times, including when taking breaks and before and after bouts. </w:t>
      </w:r>
    </w:p>
    <w:p w14:paraId="3C325D28" w14:textId="77777777" w:rsidR="00D84004" w:rsidRDefault="00D84004" w:rsidP="00430D2D">
      <w:pPr>
        <w:autoSpaceDE w:val="0"/>
        <w:autoSpaceDN w:val="0"/>
        <w:adjustRightInd w:val="0"/>
        <w:spacing w:after="0" w:line="240" w:lineRule="auto"/>
        <w:ind w:left="142" w:hanging="142"/>
        <w:rPr>
          <w:rFonts w:cstheme="minorHAnsi"/>
          <w:color w:val="000000"/>
          <w:sz w:val="24"/>
          <w:szCs w:val="24"/>
        </w:rPr>
      </w:pPr>
    </w:p>
    <w:p w14:paraId="25D1126F" w14:textId="7F23FA03" w:rsidR="00430D2D" w:rsidRPr="009F7D5D" w:rsidRDefault="005E5EEB" w:rsidP="008B312A">
      <w:pPr>
        <w:autoSpaceDE w:val="0"/>
        <w:autoSpaceDN w:val="0"/>
        <w:adjustRightInd w:val="0"/>
        <w:spacing w:after="0" w:line="240" w:lineRule="auto"/>
        <w:rPr>
          <w:rFonts w:cstheme="minorHAnsi"/>
          <w:color w:val="000000"/>
          <w:sz w:val="24"/>
          <w:szCs w:val="24"/>
        </w:rPr>
      </w:pPr>
      <w:r>
        <w:rPr>
          <w:rFonts w:cstheme="minorHAnsi"/>
          <w:color w:val="000000"/>
          <w:sz w:val="24"/>
          <w:szCs w:val="24"/>
        </w:rPr>
        <w:t xml:space="preserve">U12s are not required to </w:t>
      </w:r>
      <w:r w:rsidR="00D84004">
        <w:rPr>
          <w:rFonts w:cstheme="minorHAnsi"/>
          <w:color w:val="000000"/>
          <w:sz w:val="24"/>
          <w:szCs w:val="24"/>
        </w:rPr>
        <w:t xml:space="preserve">maintain 2m social distancing </w:t>
      </w:r>
      <w:r>
        <w:rPr>
          <w:rFonts w:cstheme="minorHAnsi"/>
          <w:color w:val="000000"/>
          <w:sz w:val="24"/>
          <w:szCs w:val="24"/>
        </w:rPr>
        <w:t xml:space="preserve">however </w:t>
      </w:r>
      <w:r w:rsidR="003A5AD9">
        <w:rPr>
          <w:rFonts w:cstheme="minorHAnsi"/>
          <w:color w:val="000000"/>
          <w:sz w:val="24"/>
          <w:szCs w:val="24"/>
        </w:rPr>
        <w:t xml:space="preserve">the group size should not exceed </w:t>
      </w:r>
      <w:r w:rsidR="008B312A">
        <w:rPr>
          <w:rFonts w:cstheme="minorHAnsi"/>
          <w:color w:val="000000"/>
          <w:sz w:val="24"/>
          <w:szCs w:val="24"/>
        </w:rPr>
        <w:t xml:space="preserve">number of </w:t>
      </w:r>
      <w:r w:rsidR="003A5AD9">
        <w:rPr>
          <w:rFonts w:cstheme="minorHAnsi"/>
          <w:color w:val="000000"/>
          <w:sz w:val="24"/>
          <w:szCs w:val="24"/>
        </w:rPr>
        <w:t>adults</w:t>
      </w:r>
      <w:r w:rsidR="008B312A">
        <w:rPr>
          <w:rFonts w:cstheme="minorHAnsi"/>
          <w:color w:val="000000"/>
          <w:sz w:val="24"/>
          <w:szCs w:val="24"/>
        </w:rPr>
        <w:t xml:space="preserve"> permitted</w:t>
      </w:r>
      <w:r w:rsidR="003A5AD9">
        <w:rPr>
          <w:rFonts w:cstheme="minorHAnsi"/>
          <w:color w:val="000000"/>
          <w:sz w:val="24"/>
          <w:szCs w:val="24"/>
        </w:rPr>
        <w:t xml:space="preserve"> in a </w:t>
      </w:r>
      <w:r w:rsidR="008B312A">
        <w:rPr>
          <w:rFonts w:cstheme="minorHAnsi"/>
          <w:color w:val="000000"/>
          <w:sz w:val="24"/>
          <w:szCs w:val="24"/>
        </w:rPr>
        <w:t>venue</w:t>
      </w:r>
      <w:r w:rsidR="003A5AD9">
        <w:rPr>
          <w:rFonts w:cstheme="minorHAnsi"/>
          <w:color w:val="000000"/>
          <w:sz w:val="24"/>
          <w:szCs w:val="24"/>
        </w:rPr>
        <w:t xml:space="preserve">. </w:t>
      </w:r>
    </w:p>
    <w:sectPr w:rsidR="00430D2D" w:rsidRPr="009F7D5D" w:rsidSect="00E6184A">
      <w:footerReference w:type="default" r:id="rId16"/>
      <w:pgSz w:w="11906" w:h="16838"/>
      <w:pgMar w:top="709" w:right="851" w:bottom="1276"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2531A" w14:textId="77777777" w:rsidR="00E71947" w:rsidRDefault="00E71947" w:rsidP="00960149">
      <w:pPr>
        <w:spacing w:after="0" w:line="240" w:lineRule="auto"/>
      </w:pPr>
      <w:r>
        <w:separator/>
      </w:r>
    </w:p>
  </w:endnote>
  <w:endnote w:type="continuationSeparator" w:id="0">
    <w:p w14:paraId="5D2AA218" w14:textId="77777777" w:rsidR="00E71947" w:rsidRDefault="00E71947" w:rsidP="00960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66732"/>
      <w:docPartObj>
        <w:docPartGallery w:val="Page Numbers (Bottom of Page)"/>
        <w:docPartUnique/>
      </w:docPartObj>
    </w:sdtPr>
    <w:sdtEndPr/>
    <w:sdtContent>
      <w:sdt>
        <w:sdtPr>
          <w:id w:val="-1769616900"/>
          <w:docPartObj>
            <w:docPartGallery w:val="Page Numbers (Top of Page)"/>
            <w:docPartUnique/>
          </w:docPartObj>
        </w:sdtPr>
        <w:sdtEndPr/>
        <w:sdtContent>
          <w:p w14:paraId="5656FDA7" w14:textId="08BD94D3" w:rsidR="0029573B" w:rsidRDefault="009370D8">
            <w:pPr>
              <w:pStyle w:val="Footer"/>
              <w:jc w:val="right"/>
            </w:pPr>
            <w:r>
              <w:t xml:space="preserve">Updated 23 April 2021          </w:t>
            </w:r>
            <w:r w:rsidR="0029573B">
              <w:t xml:space="preserve">Page </w:t>
            </w:r>
            <w:r w:rsidR="0029573B">
              <w:rPr>
                <w:b/>
                <w:bCs/>
                <w:sz w:val="24"/>
                <w:szCs w:val="24"/>
              </w:rPr>
              <w:fldChar w:fldCharType="begin"/>
            </w:r>
            <w:r w:rsidR="0029573B">
              <w:rPr>
                <w:b/>
                <w:bCs/>
              </w:rPr>
              <w:instrText xml:space="preserve"> PAGE </w:instrText>
            </w:r>
            <w:r w:rsidR="0029573B">
              <w:rPr>
                <w:b/>
                <w:bCs/>
                <w:sz w:val="24"/>
                <w:szCs w:val="24"/>
              </w:rPr>
              <w:fldChar w:fldCharType="separate"/>
            </w:r>
            <w:r w:rsidR="0029573B">
              <w:rPr>
                <w:b/>
                <w:bCs/>
                <w:noProof/>
              </w:rPr>
              <w:t>2</w:t>
            </w:r>
            <w:r w:rsidR="0029573B">
              <w:rPr>
                <w:b/>
                <w:bCs/>
                <w:sz w:val="24"/>
                <w:szCs w:val="24"/>
              </w:rPr>
              <w:fldChar w:fldCharType="end"/>
            </w:r>
            <w:r w:rsidR="0029573B">
              <w:t xml:space="preserve"> of </w:t>
            </w:r>
            <w:r w:rsidR="0029573B">
              <w:rPr>
                <w:b/>
                <w:bCs/>
                <w:sz w:val="24"/>
                <w:szCs w:val="24"/>
              </w:rPr>
              <w:fldChar w:fldCharType="begin"/>
            </w:r>
            <w:r w:rsidR="0029573B">
              <w:rPr>
                <w:b/>
                <w:bCs/>
              </w:rPr>
              <w:instrText xml:space="preserve"> NUMPAGES  </w:instrText>
            </w:r>
            <w:r w:rsidR="0029573B">
              <w:rPr>
                <w:b/>
                <w:bCs/>
                <w:sz w:val="24"/>
                <w:szCs w:val="24"/>
              </w:rPr>
              <w:fldChar w:fldCharType="separate"/>
            </w:r>
            <w:r w:rsidR="0029573B">
              <w:rPr>
                <w:b/>
                <w:bCs/>
                <w:noProof/>
              </w:rPr>
              <w:t>2</w:t>
            </w:r>
            <w:r w:rsidR="0029573B">
              <w:rPr>
                <w:b/>
                <w:bCs/>
                <w:sz w:val="24"/>
                <w:szCs w:val="24"/>
              </w:rPr>
              <w:fldChar w:fldCharType="end"/>
            </w:r>
          </w:p>
        </w:sdtContent>
      </w:sdt>
    </w:sdtContent>
  </w:sdt>
  <w:p w14:paraId="5CB6E6BC" w14:textId="77777777" w:rsidR="00960149" w:rsidRDefault="009601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4D5655" w14:textId="77777777" w:rsidR="00E71947" w:rsidRDefault="00E71947" w:rsidP="00960149">
      <w:pPr>
        <w:spacing w:after="0" w:line="240" w:lineRule="auto"/>
      </w:pPr>
      <w:r>
        <w:separator/>
      </w:r>
    </w:p>
  </w:footnote>
  <w:footnote w:type="continuationSeparator" w:id="0">
    <w:p w14:paraId="593E0B58" w14:textId="77777777" w:rsidR="00E71947" w:rsidRDefault="00E71947" w:rsidP="009601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B94BAA"/>
    <w:multiLevelType w:val="hybridMultilevel"/>
    <w:tmpl w:val="D6668BD0"/>
    <w:lvl w:ilvl="0" w:tplc="9DC642C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AF0DA5"/>
    <w:multiLevelType w:val="hybridMultilevel"/>
    <w:tmpl w:val="5010CD2E"/>
    <w:lvl w:ilvl="0" w:tplc="9DC642C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9CE1030"/>
    <w:multiLevelType w:val="multilevel"/>
    <w:tmpl w:val="47B8C374"/>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FA5AB1"/>
    <w:multiLevelType w:val="hybridMultilevel"/>
    <w:tmpl w:val="23922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DD68EC"/>
    <w:multiLevelType w:val="multilevel"/>
    <w:tmpl w:val="DCF09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944A68"/>
    <w:multiLevelType w:val="hybridMultilevel"/>
    <w:tmpl w:val="CEFAC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E077B8"/>
    <w:multiLevelType w:val="multilevel"/>
    <w:tmpl w:val="634CB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1B0EC5"/>
    <w:multiLevelType w:val="multilevel"/>
    <w:tmpl w:val="81D8C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8121D2"/>
    <w:multiLevelType w:val="hybridMultilevel"/>
    <w:tmpl w:val="5314AB0C"/>
    <w:lvl w:ilvl="0" w:tplc="9DC642C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8C1774"/>
    <w:multiLevelType w:val="hybridMultilevel"/>
    <w:tmpl w:val="C58E79B4"/>
    <w:lvl w:ilvl="0" w:tplc="9DC642C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44838F2"/>
    <w:multiLevelType w:val="multilevel"/>
    <w:tmpl w:val="B2E8E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EA4A0E"/>
    <w:multiLevelType w:val="hybridMultilevel"/>
    <w:tmpl w:val="CDB053F2"/>
    <w:lvl w:ilvl="0" w:tplc="9DC642C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2"/>
  </w:num>
  <w:num w:numId="4">
    <w:abstractNumId w:val="6"/>
  </w:num>
  <w:num w:numId="5">
    <w:abstractNumId w:val="10"/>
  </w:num>
  <w:num w:numId="6">
    <w:abstractNumId w:val="3"/>
  </w:num>
  <w:num w:numId="7">
    <w:abstractNumId w:val="5"/>
  </w:num>
  <w:num w:numId="8">
    <w:abstractNumId w:val="11"/>
  </w:num>
  <w:num w:numId="9">
    <w:abstractNumId w:val="9"/>
  </w:num>
  <w:num w:numId="10">
    <w:abstractNumId w:val="1"/>
  </w:num>
  <w:num w:numId="11">
    <w:abstractNumId w:va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D0A"/>
    <w:rsid w:val="000071F2"/>
    <w:rsid w:val="00017BAA"/>
    <w:rsid w:val="0003449C"/>
    <w:rsid w:val="000378A2"/>
    <w:rsid w:val="00052933"/>
    <w:rsid w:val="00064D0A"/>
    <w:rsid w:val="00081742"/>
    <w:rsid w:val="000A4BF8"/>
    <w:rsid w:val="000B5BE0"/>
    <w:rsid w:val="000D51A4"/>
    <w:rsid w:val="000F32A8"/>
    <w:rsid w:val="00133BBE"/>
    <w:rsid w:val="0017074C"/>
    <w:rsid w:val="001A558C"/>
    <w:rsid w:val="001B03C2"/>
    <w:rsid w:val="001F3F36"/>
    <w:rsid w:val="001F43BA"/>
    <w:rsid w:val="001F55DA"/>
    <w:rsid w:val="00233B42"/>
    <w:rsid w:val="0026597C"/>
    <w:rsid w:val="00286787"/>
    <w:rsid w:val="00291EF5"/>
    <w:rsid w:val="002953A7"/>
    <w:rsid w:val="0029573B"/>
    <w:rsid w:val="00296E78"/>
    <w:rsid w:val="002A2F6E"/>
    <w:rsid w:val="002A4349"/>
    <w:rsid w:val="002B3DAB"/>
    <w:rsid w:val="002D6E82"/>
    <w:rsid w:val="003102ED"/>
    <w:rsid w:val="003417D3"/>
    <w:rsid w:val="00363B74"/>
    <w:rsid w:val="00365106"/>
    <w:rsid w:val="00372A57"/>
    <w:rsid w:val="0038561C"/>
    <w:rsid w:val="003A5AD9"/>
    <w:rsid w:val="003B7178"/>
    <w:rsid w:val="0040702D"/>
    <w:rsid w:val="00430D2D"/>
    <w:rsid w:val="0043136C"/>
    <w:rsid w:val="0047164D"/>
    <w:rsid w:val="004C153B"/>
    <w:rsid w:val="004D010C"/>
    <w:rsid w:val="004E40A4"/>
    <w:rsid w:val="004F5920"/>
    <w:rsid w:val="0050449E"/>
    <w:rsid w:val="00522083"/>
    <w:rsid w:val="00562933"/>
    <w:rsid w:val="005E5EEB"/>
    <w:rsid w:val="00645E01"/>
    <w:rsid w:val="00662B2C"/>
    <w:rsid w:val="006662DD"/>
    <w:rsid w:val="00692AD2"/>
    <w:rsid w:val="006A7E0E"/>
    <w:rsid w:val="006D30A8"/>
    <w:rsid w:val="006D5B76"/>
    <w:rsid w:val="006D7FDF"/>
    <w:rsid w:val="006E1F01"/>
    <w:rsid w:val="00740D28"/>
    <w:rsid w:val="007445A5"/>
    <w:rsid w:val="007A41C4"/>
    <w:rsid w:val="007E1C65"/>
    <w:rsid w:val="00804F8C"/>
    <w:rsid w:val="00840955"/>
    <w:rsid w:val="0085527A"/>
    <w:rsid w:val="0087037E"/>
    <w:rsid w:val="00877DD5"/>
    <w:rsid w:val="00890866"/>
    <w:rsid w:val="00892142"/>
    <w:rsid w:val="008B312A"/>
    <w:rsid w:val="008E66F4"/>
    <w:rsid w:val="009106B6"/>
    <w:rsid w:val="00921DC8"/>
    <w:rsid w:val="00923C2C"/>
    <w:rsid w:val="009370D8"/>
    <w:rsid w:val="00942AA5"/>
    <w:rsid w:val="00945D86"/>
    <w:rsid w:val="00956DCD"/>
    <w:rsid w:val="00960149"/>
    <w:rsid w:val="009C1C18"/>
    <w:rsid w:val="009D74A8"/>
    <w:rsid w:val="009F0628"/>
    <w:rsid w:val="009F23BB"/>
    <w:rsid w:val="009F4626"/>
    <w:rsid w:val="009F7D5D"/>
    <w:rsid w:val="00A32889"/>
    <w:rsid w:val="00A34F43"/>
    <w:rsid w:val="00A4183D"/>
    <w:rsid w:val="00A46C61"/>
    <w:rsid w:val="00AC7798"/>
    <w:rsid w:val="00AD7072"/>
    <w:rsid w:val="00AE1739"/>
    <w:rsid w:val="00AF4EE4"/>
    <w:rsid w:val="00B22C42"/>
    <w:rsid w:val="00B55A70"/>
    <w:rsid w:val="00B576E2"/>
    <w:rsid w:val="00B73F0D"/>
    <w:rsid w:val="00BA292B"/>
    <w:rsid w:val="00BC3AA0"/>
    <w:rsid w:val="00BF72BB"/>
    <w:rsid w:val="00C253B7"/>
    <w:rsid w:val="00C52C98"/>
    <w:rsid w:val="00D0414F"/>
    <w:rsid w:val="00D402BC"/>
    <w:rsid w:val="00D6723F"/>
    <w:rsid w:val="00D84004"/>
    <w:rsid w:val="00DA551E"/>
    <w:rsid w:val="00DB67CB"/>
    <w:rsid w:val="00DE12DC"/>
    <w:rsid w:val="00DF18E7"/>
    <w:rsid w:val="00E13C01"/>
    <w:rsid w:val="00E16DA5"/>
    <w:rsid w:val="00E44BCD"/>
    <w:rsid w:val="00E6184A"/>
    <w:rsid w:val="00E71947"/>
    <w:rsid w:val="00E76915"/>
    <w:rsid w:val="00E83B76"/>
    <w:rsid w:val="00EA11F5"/>
    <w:rsid w:val="00EA71D3"/>
    <w:rsid w:val="00EE340B"/>
    <w:rsid w:val="00EF5C5C"/>
    <w:rsid w:val="00F065E0"/>
    <w:rsid w:val="00F07870"/>
    <w:rsid w:val="00F36DBF"/>
    <w:rsid w:val="00F4574E"/>
    <w:rsid w:val="00F46DE4"/>
    <w:rsid w:val="00F607C8"/>
    <w:rsid w:val="00F63E41"/>
    <w:rsid w:val="00F676EC"/>
    <w:rsid w:val="00F811E8"/>
    <w:rsid w:val="00F95A3C"/>
    <w:rsid w:val="00F9631E"/>
    <w:rsid w:val="00F978AE"/>
    <w:rsid w:val="00FA5D2F"/>
    <w:rsid w:val="00FF1B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9AD71"/>
  <w15:chartTrackingRefBased/>
  <w15:docId w15:val="{C17D4856-085D-4B3E-BB4E-FCF3EFED9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06B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64D0A"/>
    <w:rPr>
      <w:b/>
      <w:bCs/>
    </w:rPr>
  </w:style>
  <w:style w:type="paragraph" w:styleId="NormalWeb">
    <w:name w:val="Normal (Web)"/>
    <w:basedOn w:val="Normal"/>
    <w:uiPriority w:val="99"/>
    <w:semiHidden/>
    <w:unhideWhenUsed/>
    <w:rsid w:val="00064D0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064D0A"/>
    <w:rPr>
      <w:color w:val="0000FF"/>
      <w:u w:val="single"/>
    </w:rPr>
  </w:style>
  <w:style w:type="paragraph" w:customStyle="1" w:styleId="Default">
    <w:name w:val="Default"/>
    <w:rsid w:val="00D402BC"/>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133BBE"/>
    <w:pPr>
      <w:ind w:left="720"/>
      <w:contextualSpacing/>
    </w:pPr>
  </w:style>
  <w:style w:type="character" w:styleId="UnresolvedMention">
    <w:name w:val="Unresolved Mention"/>
    <w:basedOn w:val="DefaultParagraphFont"/>
    <w:uiPriority w:val="99"/>
    <w:semiHidden/>
    <w:unhideWhenUsed/>
    <w:rsid w:val="0038561C"/>
    <w:rPr>
      <w:color w:val="605E5C"/>
      <w:shd w:val="clear" w:color="auto" w:fill="E1DFDD"/>
    </w:rPr>
  </w:style>
  <w:style w:type="character" w:styleId="FollowedHyperlink">
    <w:name w:val="FollowedHyperlink"/>
    <w:basedOn w:val="DefaultParagraphFont"/>
    <w:uiPriority w:val="99"/>
    <w:semiHidden/>
    <w:unhideWhenUsed/>
    <w:rsid w:val="0043136C"/>
    <w:rPr>
      <w:color w:val="954F72" w:themeColor="followedHyperlink"/>
      <w:u w:val="single"/>
    </w:rPr>
  </w:style>
  <w:style w:type="character" w:customStyle="1" w:styleId="Heading1Char">
    <w:name w:val="Heading 1 Char"/>
    <w:basedOn w:val="DefaultParagraphFont"/>
    <w:link w:val="Heading1"/>
    <w:uiPriority w:val="9"/>
    <w:rsid w:val="009106B6"/>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9106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601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0149"/>
  </w:style>
  <w:style w:type="paragraph" w:styleId="Footer">
    <w:name w:val="footer"/>
    <w:basedOn w:val="Normal"/>
    <w:link w:val="FooterChar"/>
    <w:uiPriority w:val="99"/>
    <w:unhideWhenUsed/>
    <w:rsid w:val="009601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0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034402">
      <w:bodyDiv w:val="1"/>
      <w:marLeft w:val="0"/>
      <w:marRight w:val="0"/>
      <w:marTop w:val="0"/>
      <w:marBottom w:val="0"/>
      <w:divBdr>
        <w:top w:val="none" w:sz="0" w:space="0" w:color="auto"/>
        <w:left w:val="none" w:sz="0" w:space="0" w:color="auto"/>
        <w:bottom w:val="none" w:sz="0" w:space="0" w:color="auto"/>
        <w:right w:val="none" w:sz="0" w:space="0" w:color="auto"/>
      </w:divBdr>
    </w:div>
    <w:div w:id="1701078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cottish-fencing.com/new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scottish-fencing.com/new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ritishfencing.com/wp-content/uploads/2021/04/BF-Return-to-Fencing-Equipment-Cleaning-Protocols-v9th-April-2021.pdf" TargetMode="External"/><Relationship Id="rId5" Type="http://schemas.openxmlformats.org/officeDocument/2006/relationships/styles" Target="styles.xml"/><Relationship Id="rId15" Type="http://schemas.openxmlformats.org/officeDocument/2006/relationships/hyperlink" Target="https://sportscotland.org.uk/media/6010/sports_halls_gyfffs_info_sheet.pdf" TargetMode="External"/><Relationship Id="rId10" Type="http://schemas.openxmlformats.org/officeDocument/2006/relationships/hyperlink" Target="https://www.britishfencing.com/wp-content/uploads/2021/04/BF-Return-to-Fencing-Fencing-Guidelines-England-Roadmap-12th-April-v1.0.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ritishfencing.com/wp-content/uploads/2021/04/BF-Return-to-Fencing-Equipment-Cleaning-Protocols-v9th-April-20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BC1E1BB0A5714EBD4398D4ADF43C1E" ma:contentTypeVersion="12" ma:contentTypeDescription="Create a new document." ma:contentTypeScope="" ma:versionID="b78a4940cb457aaea4bb973f5c734f70">
  <xsd:schema xmlns:xsd="http://www.w3.org/2001/XMLSchema" xmlns:xs="http://www.w3.org/2001/XMLSchema" xmlns:p="http://schemas.microsoft.com/office/2006/metadata/properties" xmlns:ns2="b7d3de00-9153-41e7-9827-fdf3a033a126" xmlns:ns3="630c95d8-802a-4ed6-8c38-052d071aa211" targetNamespace="http://schemas.microsoft.com/office/2006/metadata/properties" ma:root="true" ma:fieldsID="f7cf6e2d91d0efc958ba4ee5df6faee4" ns2:_="" ns3:_="">
    <xsd:import namespace="b7d3de00-9153-41e7-9827-fdf3a033a126"/>
    <xsd:import namespace="630c95d8-802a-4ed6-8c38-052d071aa2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3de00-9153-41e7-9827-fdf3a033a12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0c95d8-802a-4ed6-8c38-052d071aa21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997304-A660-4890-B093-FBADC5CD2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3de00-9153-41e7-9827-fdf3a033a126"/>
    <ds:schemaRef ds:uri="630c95d8-802a-4ed6-8c38-052d071aa2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EB6C4D-5F79-4DB3-B87B-A4E49A279FEF}">
  <ds:schemaRefs>
    <ds:schemaRef ds:uri="http://schemas.microsoft.com/sharepoint/v3/contenttype/forms"/>
  </ds:schemaRefs>
</ds:datastoreItem>
</file>

<file path=customXml/itemProps3.xml><?xml version="1.0" encoding="utf-8"?>
<ds:datastoreItem xmlns:ds="http://schemas.openxmlformats.org/officeDocument/2006/customXml" ds:itemID="{BFA83BFB-1015-41DB-9F51-221A05884AB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1608</Words>
  <Characters>9169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Anderson</dc:creator>
  <cp:keywords/>
  <dc:description/>
  <cp:lastModifiedBy>Liz Anderson</cp:lastModifiedBy>
  <cp:revision>121</cp:revision>
  <dcterms:created xsi:type="dcterms:W3CDTF">2021-04-22T09:37:00Z</dcterms:created>
  <dcterms:modified xsi:type="dcterms:W3CDTF">2021-04-23T15:00:00Z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0x01010059BC1E1BB0A5714EBD4398D4ADF43C1E</vt:lpwstr>
  </property>
</Properties>
</file>