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8BA87" w14:textId="77777777" w:rsidR="008F7E2C" w:rsidRDefault="008F7E2C" w:rsidP="6D15A18E">
      <w:pPr>
        <w:pStyle w:val="BodyA"/>
        <w:ind w:left="1560"/>
        <w:rPr>
          <w:rFonts w:ascii="Calibri" w:eastAsia="Calibri" w:hAnsi="Calibri" w:cs="Calibri"/>
          <w:b/>
          <w:bCs/>
          <w:smallCaps/>
          <w:sz w:val="22"/>
          <w:szCs w:val="22"/>
          <w:lang w:val="en-GB"/>
        </w:rPr>
      </w:pPr>
      <w:bookmarkStart w:id="0" w:name="_Hlk64298178"/>
    </w:p>
    <w:p w14:paraId="13C8D557" w14:textId="77777777" w:rsidR="008F7E2C" w:rsidRDefault="004F78E2" w:rsidP="6D15A18E">
      <w:pPr>
        <w:pStyle w:val="BodyA"/>
        <w:ind w:left="1560"/>
        <w:rPr>
          <w:rFonts w:ascii="Calibri" w:eastAsia="Calibri" w:hAnsi="Calibri" w:cs="Calibri"/>
          <w:smallCaps/>
          <w:sz w:val="22"/>
          <w:szCs w:val="22"/>
          <w:lang w:val="en-GB"/>
        </w:rPr>
      </w:pPr>
      <w:r>
        <w:rPr>
          <w:rFonts w:ascii="Calibri" w:eastAsia="Calibri" w:hAnsi="Calibri" w:cs="Calibri"/>
          <w:noProof/>
          <w:sz w:val="22"/>
          <w:szCs w:val="22"/>
        </w:rPr>
        <w:drawing>
          <wp:anchor distT="0" distB="0" distL="0" distR="0" simplePos="0" relativeHeight="251657216" behindDoc="1" locked="0" layoutInCell="1" allowOverlap="1" wp14:anchorId="1F4ED826" wp14:editId="2EC6ECB8">
            <wp:simplePos x="0" y="0"/>
            <wp:positionH relativeFrom="column">
              <wp:posOffset>88900</wp:posOffset>
            </wp:positionH>
            <wp:positionV relativeFrom="line">
              <wp:posOffset>9525</wp:posOffset>
            </wp:positionV>
            <wp:extent cx="596900" cy="577850"/>
            <wp:effectExtent l="0" t="0" r="0" b="0"/>
            <wp:wrapNone/>
            <wp:docPr id="1073741825" name="officeArt object" descr="Picture 3"/>
            <wp:cNvGraphicFramePr/>
            <a:graphic xmlns:a="http://schemas.openxmlformats.org/drawingml/2006/main">
              <a:graphicData uri="http://schemas.openxmlformats.org/drawingml/2006/picture">
                <pic:pic xmlns:pic="http://schemas.openxmlformats.org/drawingml/2006/picture">
                  <pic:nvPicPr>
                    <pic:cNvPr id="1073741825" name="Picture 3" descr="Picture 3"/>
                    <pic:cNvPicPr>
                      <a:picLocks noChangeAspect="1"/>
                    </pic:cNvPicPr>
                  </pic:nvPicPr>
                  <pic:blipFill>
                    <a:blip r:embed="rId11"/>
                    <a:stretch>
                      <a:fillRect/>
                    </a:stretch>
                  </pic:blipFill>
                  <pic:spPr>
                    <a:xfrm>
                      <a:off x="0" y="0"/>
                      <a:ext cx="596900" cy="577850"/>
                    </a:xfrm>
                    <a:prstGeom prst="rect">
                      <a:avLst/>
                    </a:prstGeom>
                    <a:ln w="12700" cap="flat">
                      <a:noFill/>
                      <a:miter lim="400000"/>
                    </a:ln>
                    <a:effectLst/>
                  </pic:spPr>
                </pic:pic>
              </a:graphicData>
            </a:graphic>
          </wp:anchor>
        </w:drawing>
      </w:r>
      <w:r>
        <w:rPr>
          <w:rFonts w:ascii="Calibri" w:eastAsia="Calibri" w:hAnsi="Calibri" w:cs="Calibri"/>
          <w:noProof/>
          <w:sz w:val="22"/>
          <w:szCs w:val="22"/>
        </w:rPr>
        <w:drawing>
          <wp:anchor distT="0" distB="0" distL="0" distR="0" simplePos="0" relativeHeight="251655168" behindDoc="1" locked="0" layoutInCell="1" allowOverlap="1" wp14:anchorId="20740A30" wp14:editId="1EB7A7E2">
            <wp:simplePos x="0" y="0"/>
            <wp:positionH relativeFrom="column">
              <wp:posOffset>7524750</wp:posOffset>
            </wp:positionH>
            <wp:positionV relativeFrom="line">
              <wp:posOffset>1190625</wp:posOffset>
            </wp:positionV>
            <wp:extent cx="714375" cy="714375"/>
            <wp:effectExtent l="0" t="0" r="0" b="0"/>
            <wp:wrapNone/>
            <wp:docPr id="1073741826"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6"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12"/>
                    <a:stretch>
                      <a:fillRect/>
                    </a:stretch>
                  </pic:blipFill>
                  <pic:spPr>
                    <a:xfrm>
                      <a:off x="0" y="0"/>
                      <a:ext cx="714375" cy="714375"/>
                    </a:xfrm>
                    <a:prstGeom prst="rect">
                      <a:avLst/>
                    </a:prstGeom>
                    <a:ln w="12700" cap="flat">
                      <a:noFill/>
                      <a:miter lim="400000"/>
                    </a:ln>
                    <a:effectLst/>
                  </pic:spPr>
                </pic:pic>
              </a:graphicData>
            </a:graphic>
          </wp:anchor>
        </w:drawing>
      </w:r>
      <w:r w:rsidRPr="6D15A18E">
        <w:rPr>
          <w:rFonts w:ascii="Calibri" w:hAnsi="Calibri"/>
          <w:b/>
          <w:bCs/>
          <w:smallCaps/>
          <w:sz w:val="22"/>
          <w:szCs w:val="22"/>
          <w:lang w:val="en-GB"/>
        </w:rPr>
        <w:t xml:space="preserve">Scottish Fencing </w:t>
      </w:r>
      <w:r>
        <w:rPr>
          <w:rFonts w:ascii="Calibri" w:eastAsia="Calibri" w:hAnsi="Calibri" w:cs="Calibri"/>
          <w:noProof/>
          <w:sz w:val="22"/>
          <w:szCs w:val="22"/>
        </w:rPr>
        <w:drawing>
          <wp:anchor distT="0" distB="0" distL="0" distR="0" simplePos="0" relativeHeight="251656192" behindDoc="1" locked="0" layoutInCell="1" allowOverlap="1" wp14:anchorId="06B057C8" wp14:editId="36243C7E">
            <wp:simplePos x="0" y="0"/>
            <wp:positionH relativeFrom="column">
              <wp:posOffset>7524750</wp:posOffset>
            </wp:positionH>
            <wp:positionV relativeFrom="line">
              <wp:posOffset>1190625</wp:posOffset>
            </wp:positionV>
            <wp:extent cx="714375" cy="714375"/>
            <wp:effectExtent l="0" t="0" r="0" b="0"/>
            <wp:wrapNone/>
            <wp:docPr id="1073741827" name="officeArt object" descr="C:\Users\Alan\Documents\SF Current Office Records\Administrator\Forms &amp; Logos\Logos\SF Logo 2014\SF logo no words.jpg"/>
            <wp:cNvGraphicFramePr/>
            <a:graphic xmlns:a="http://schemas.openxmlformats.org/drawingml/2006/main">
              <a:graphicData uri="http://schemas.openxmlformats.org/drawingml/2006/picture">
                <pic:pic xmlns:pic="http://schemas.openxmlformats.org/drawingml/2006/picture">
                  <pic:nvPicPr>
                    <pic:cNvPr id="1073741827" name="C:\Users\Alan\Documents\SF Current Office Records\Administrator\Forms &amp; Logos\Logos\SF Logo 2014\SF logo no words.jpg" descr="C:\Users\Alan\Documents\SF Current Office Records\Administrator\Forms &amp; Logos\Logos\SF Logo 2014\SF logo no words.jpg"/>
                    <pic:cNvPicPr>
                      <a:picLocks noChangeAspect="1"/>
                    </pic:cNvPicPr>
                  </pic:nvPicPr>
                  <pic:blipFill>
                    <a:blip r:embed="rId12"/>
                    <a:stretch>
                      <a:fillRect/>
                    </a:stretch>
                  </pic:blipFill>
                  <pic:spPr>
                    <a:xfrm>
                      <a:off x="0" y="0"/>
                      <a:ext cx="714375" cy="714375"/>
                    </a:xfrm>
                    <a:prstGeom prst="rect">
                      <a:avLst/>
                    </a:prstGeom>
                    <a:ln w="12700" cap="flat">
                      <a:noFill/>
                      <a:miter lim="400000"/>
                    </a:ln>
                    <a:effectLst/>
                  </pic:spPr>
                </pic:pic>
              </a:graphicData>
            </a:graphic>
          </wp:anchor>
        </w:drawing>
      </w:r>
      <w:r w:rsidRPr="6D15A18E">
        <w:rPr>
          <w:rFonts w:ascii="Calibri" w:hAnsi="Calibri"/>
          <w:b/>
          <w:bCs/>
          <w:smallCaps/>
          <w:sz w:val="22"/>
          <w:szCs w:val="22"/>
          <w:lang w:val="en-GB"/>
        </w:rPr>
        <w:t>Ltd</w:t>
      </w:r>
    </w:p>
    <w:p w14:paraId="1AAD2DAB" w14:textId="77777777" w:rsidR="008F7E2C" w:rsidRDefault="004F78E2" w:rsidP="6D15A18E">
      <w:pPr>
        <w:pStyle w:val="BodyA"/>
        <w:tabs>
          <w:tab w:val="left" w:pos="2835"/>
        </w:tabs>
        <w:ind w:left="1560"/>
        <w:jc w:val="both"/>
        <w:rPr>
          <w:rFonts w:ascii="Calibri" w:eastAsia="Calibri" w:hAnsi="Calibri" w:cs="Calibri"/>
          <w:sz w:val="22"/>
          <w:szCs w:val="22"/>
          <w:lang w:val="en-GB"/>
        </w:rPr>
      </w:pPr>
      <w:r w:rsidRPr="6D15A18E">
        <w:rPr>
          <w:rFonts w:ascii="Calibri" w:hAnsi="Calibri"/>
          <w:sz w:val="22"/>
          <w:szCs w:val="22"/>
          <w:lang w:val="en-GB"/>
        </w:rPr>
        <w:t xml:space="preserve">Meeting of the BOARD of DIRECTORS of SCOTTISH FENCING LIMITED </w:t>
      </w:r>
    </w:p>
    <w:p w14:paraId="00BDC268" w14:textId="77777777" w:rsidR="008F7E2C" w:rsidRDefault="004F78E2" w:rsidP="6D15A18E">
      <w:pPr>
        <w:pStyle w:val="BodyA"/>
        <w:tabs>
          <w:tab w:val="left" w:pos="2835"/>
        </w:tabs>
        <w:ind w:left="1560"/>
        <w:jc w:val="both"/>
        <w:rPr>
          <w:rFonts w:ascii="Calibri" w:eastAsia="Calibri" w:hAnsi="Calibri" w:cs="Calibri"/>
          <w:sz w:val="22"/>
          <w:szCs w:val="22"/>
          <w:lang w:val="en-GB"/>
        </w:rPr>
      </w:pPr>
      <w:r w:rsidRPr="6D15A18E">
        <w:rPr>
          <w:rFonts w:ascii="Calibri" w:hAnsi="Calibri"/>
          <w:sz w:val="22"/>
          <w:szCs w:val="22"/>
          <w:lang w:val="en-GB"/>
        </w:rPr>
        <w:t>9 FEBRUARY 2023 BY TEAMS</w:t>
      </w:r>
    </w:p>
    <w:p w14:paraId="0AD7B5A0" w14:textId="77777777" w:rsidR="008F7E2C" w:rsidRDefault="008F7E2C" w:rsidP="6D15A18E">
      <w:pPr>
        <w:pStyle w:val="BodyA"/>
        <w:tabs>
          <w:tab w:val="left" w:pos="426"/>
        </w:tabs>
        <w:ind w:left="426"/>
        <w:rPr>
          <w:rFonts w:ascii="Calibri" w:eastAsia="Calibri" w:hAnsi="Calibri" w:cs="Calibri"/>
          <w:b/>
          <w:bCs/>
          <w:sz w:val="22"/>
          <w:szCs w:val="22"/>
          <w:lang w:val="en-GB"/>
        </w:rPr>
      </w:pPr>
    </w:p>
    <w:tbl>
      <w:tblPr>
        <w:tblW w:w="10596" w:type="dxa"/>
        <w:tblInd w:w="11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02"/>
        <w:gridCol w:w="2395"/>
        <w:gridCol w:w="5917"/>
        <w:gridCol w:w="682"/>
      </w:tblGrid>
      <w:tr w:rsidR="008F7E2C" w14:paraId="40AABDC9" w14:textId="77777777" w:rsidTr="6D15A18E">
        <w:trPr>
          <w:trHeight w:val="20"/>
        </w:trPr>
        <w:tc>
          <w:tcPr>
            <w:tcW w:w="1602" w:type="dxa"/>
            <w:tcBorders>
              <w:top w:val="nil"/>
              <w:left w:val="nil"/>
              <w:bottom w:val="nil"/>
              <w:right w:val="nil"/>
            </w:tcBorders>
            <w:shd w:val="clear" w:color="auto" w:fill="auto"/>
            <w:tcMar>
              <w:top w:w="80" w:type="dxa"/>
              <w:left w:w="80" w:type="dxa"/>
              <w:bottom w:w="80" w:type="dxa"/>
              <w:right w:w="80" w:type="dxa"/>
            </w:tcMar>
          </w:tcPr>
          <w:p w14:paraId="105F6431" w14:textId="77777777" w:rsidR="008F7E2C" w:rsidRDefault="004F78E2" w:rsidP="6D15A18E">
            <w:pPr>
              <w:pStyle w:val="BodyAA"/>
              <w:rPr>
                <w:rFonts w:ascii="Calibri" w:hAnsi="Calibri"/>
                <w:sz w:val="22"/>
                <w:szCs w:val="22"/>
                <w:lang w:val="en-GB"/>
              </w:rPr>
            </w:pPr>
            <w:r w:rsidRPr="6D15A18E">
              <w:rPr>
                <w:rFonts w:ascii="Calibri" w:hAnsi="Calibri"/>
                <w:sz w:val="22"/>
                <w:szCs w:val="22"/>
                <w:lang w:val="en-GB"/>
              </w:rPr>
              <w:t>Present</w:t>
            </w:r>
          </w:p>
        </w:tc>
        <w:tc>
          <w:tcPr>
            <w:tcW w:w="2395" w:type="dxa"/>
            <w:tcBorders>
              <w:top w:val="nil"/>
              <w:left w:val="nil"/>
              <w:bottom w:val="nil"/>
              <w:right w:val="nil"/>
            </w:tcBorders>
            <w:shd w:val="clear" w:color="auto" w:fill="auto"/>
            <w:tcMar>
              <w:top w:w="80" w:type="dxa"/>
              <w:left w:w="80" w:type="dxa"/>
              <w:bottom w:w="80" w:type="dxa"/>
              <w:right w:w="80" w:type="dxa"/>
            </w:tcMar>
          </w:tcPr>
          <w:p w14:paraId="36935919"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George Liston</w:t>
            </w:r>
          </w:p>
          <w:p w14:paraId="4DCDD322"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Stan Stoodley</w:t>
            </w:r>
          </w:p>
          <w:p w14:paraId="6C29A69A"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Sheila Anderson</w:t>
            </w:r>
          </w:p>
          <w:p w14:paraId="14E94754"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Giles Lomax</w:t>
            </w:r>
          </w:p>
          <w:p w14:paraId="54620BD9"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Jude Salmon</w:t>
            </w:r>
          </w:p>
          <w:p w14:paraId="506D75B9"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Paul Vaughan</w:t>
            </w:r>
          </w:p>
          <w:p w14:paraId="124A17A5"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 xml:space="preserve">Hugh </w:t>
            </w:r>
            <w:proofErr w:type="spellStart"/>
            <w:r w:rsidRPr="6D15A18E">
              <w:rPr>
                <w:rFonts w:ascii="Calibri" w:hAnsi="Calibri"/>
                <w:sz w:val="22"/>
                <w:szCs w:val="22"/>
                <w:lang w:val="en-GB"/>
              </w:rPr>
              <w:t>Kernohan</w:t>
            </w:r>
            <w:proofErr w:type="spellEnd"/>
          </w:p>
          <w:p w14:paraId="3F79DBD3" w14:textId="77777777" w:rsidR="008F7E2C" w:rsidRDefault="004F78E2" w:rsidP="6D15A18E">
            <w:pPr>
              <w:pStyle w:val="BodyAA"/>
              <w:rPr>
                <w:rFonts w:ascii="Calibri" w:hAnsi="Calibri"/>
                <w:sz w:val="22"/>
                <w:szCs w:val="22"/>
                <w:lang w:val="en-GB"/>
              </w:rPr>
            </w:pPr>
            <w:r w:rsidRPr="6D15A18E">
              <w:rPr>
                <w:rFonts w:ascii="Calibri" w:hAnsi="Calibri"/>
                <w:sz w:val="22"/>
                <w:szCs w:val="22"/>
                <w:lang w:val="en-GB"/>
              </w:rPr>
              <w:t>Colleen Walker</w:t>
            </w:r>
          </w:p>
        </w:tc>
        <w:tc>
          <w:tcPr>
            <w:tcW w:w="5917" w:type="dxa"/>
            <w:tcBorders>
              <w:top w:val="nil"/>
              <w:left w:val="nil"/>
              <w:bottom w:val="nil"/>
              <w:right w:val="nil"/>
            </w:tcBorders>
            <w:shd w:val="clear" w:color="auto" w:fill="auto"/>
            <w:tcMar>
              <w:top w:w="80" w:type="dxa"/>
              <w:left w:w="80" w:type="dxa"/>
              <w:bottom w:w="80" w:type="dxa"/>
              <w:right w:w="80" w:type="dxa"/>
            </w:tcMar>
          </w:tcPr>
          <w:p w14:paraId="40F3010C"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 xml:space="preserve">Chair (GDL)  </w:t>
            </w:r>
          </w:p>
          <w:p w14:paraId="457C0991"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President (SS)</w:t>
            </w:r>
          </w:p>
          <w:p w14:paraId="4287E235"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 xml:space="preserve">Director of Operations (SA) </w:t>
            </w:r>
          </w:p>
          <w:p w14:paraId="71FDDF9F" w14:textId="77777777" w:rsidR="008F7E2C" w:rsidRDefault="004F78E2" w:rsidP="6D15A18E">
            <w:pPr>
              <w:pStyle w:val="BodyAA"/>
              <w:tabs>
                <w:tab w:val="center" w:pos="3157"/>
              </w:tabs>
              <w:rPr>
                <w:rFonts w:ascii="Calibri" w:eastAsia="Calibri" w:hAnsi="Calibri" w:cs="Calibri"/>
                <w:sz w:val="22"/>
                <w:szCs w:val="22"/>
                <w:lang w:val="en-GB"/>
              </w:rPr>
            </w:pPr>
            <w:r w:rsidRPr="6D15A18E">
              <w:rPr>
                <w:rFonts w:ascii="Calibri" w:hAnsi="Calibri"/>
                <w:sz w:val="22"/>
                <w:szCs w:val="22"/>
                <w:lang w:val="en-GB"/>
              </w:rPr>
              <w:t xml:space="preserve">Independent Director (GL)  </w:t>
            </w:r>
          </w:p>
          <w:p w14:paraId="3378C4D5" w14:textId="77777777" w:rsidR="008F7E2C" w:rsidRDefault="004F78E2" w:rsidP="6D15A18E">
            <w:pPr>
              <w:pStyle w:val="BodyAA"/>
              <w:tabs>
                <w:tab w:val="center" w:pos="3157"/>
              </w:tabs>
              <w:rPr>
                <w:rFonts w:ascii="Calibri" w:eastAsia="Calibri" w:hAnsi="Calibri" w:cs="Calibri"/>
                <w:sz w:val="22"/>
                <w:szCs w:val="22"/>
                <w:lang w:val="en-GB"/>
              </w:rPr>
            </w:pPr>
            <w:r w:rsidRPr="6D15A18E">
              <w:rPr>
                <w:rFonts w:ascii="Calibri" w:hAnsi="Calibri"/>
                <w:sz w:val="22"/>
                <w:szCs w:val="22"/>
                <w:lang w:val="en-GB"/>
              </w:rPr>
              <w:t xml:space="preserve">Independent Director (JS)  </w:t>
            </w:r>
          </w:p>
          <w:p w14:paraId="3B23F2C6" w14:textId="77777777" w:rsidR="008F7E2C" w:rsidRDefault="004F78E2" w:rsidP="6D15A18E">
            <w:pPr>
              <w:pStyle w:val="BodyAA"/>
              <w:tabs>
                <w:tab w:val="center" w:pos="3157"/>
              </w:tabs>
              <w:rPr>
                <w:rFonts w:ascii="Calibri" w:eastAsia="Calibri" w:hAnsi="Calibri" w:cs="Calibri"/>
                <w:sz w:val="22"/>
                <w:szCs w:val="22"/>
                <w:lang w:val="en-GB"/>
              </w:rPr>
            </w:pPr>
            <w:r w:rsidRPr="6D15A18E">
              <w:rPr>
                <w:rFonts w:ascii="Calibri" w:hAnsi="Calibri"/>
                <w:sz w:val="22"/>
                <w:szCs w:val="22"/>
                <w:lang w:val="en-GB"/>
              </w:rPr>
              <w:t>Director of Talent and Performance (PV)</w:t>
            </w:r>
          </w:p>
          <w:p w14:paraId="6D257623" w14:textId="77777777" w:rsidR="008F7E2C" w:rsidRDefault="004F78E2" w:rsidP="6D15A18E">
            <w:pPr>
              <w:pStyle w:val="BodyAA"/>
              <w:tabs>
                <w:tab w:val="center" w:pos="3157"/>
              </w:tabs>
              <w:rPr>
                <w:rFonts w:ascii="Calibri" w:eastAsia="Calibri" w:hAnsi="Calibri" w:cs="Calibri"/>
                <w:sz w:val="22"/>
                <w:szCs w:val="22"/>
                <w:lang w:val="en-GB"/>
              </w:rPr>
            </w:pPr>
            <w:r w:rsidRPr="6D15A18E">
              <w:rPr>
                <w:rFonts w:ascii="Calibri" w:hAnsi="Calibri"/>
                <w:sz w:val="22"/>
                <w:szCs w:val="22"/>
                <w:lang w:val="en-GB"/>
              </w:rPr>
              <w:t xml:space="preserve">Director of Governance (HDK)  </w:t>
            </w:r>
          </w:p>
          <w:p w14:paraId="5131FF3F" w14:textId="77777777" w:rsidR="008F7E2C" w:rsidRDefault="004F78E2" w:rsidP="6D15A18E">
            <w:pPr>
              <w:pStyle w:val="BodyAA"/>
              <w:tabs>
                <w:tab w:val="center" w:pos="3157"/>
              </w:tabs>
              <w:rPr>
                <w:rFonts w:ascii="Calibri" w:eastAsia="Calibri" w:hAnsi="Calibri" w:cs="Calibri"/>
                <w:sz w:val="22"/>
                <w:szCs w:val="22"/>
                <w:lang w:val="en-GB"/>
              </w:rPr>
            </w:pPr>
            <w:r w:rsidRPr="6D15A18E">
              <w:rPr>
                <w:rFonts w:ascii="Calibri" w:hAnsi="Calibri"/>
                <w:sz w:val="22"/>
                <w:szCs w:val="22"/>
                <w:lang w:val="en-GB"/>
              </w:rPr>
              <w:t>Finance Director (CW)</w:t>
            </w:r>
          </w:p>
          <w:p w14:paraId="0619E856" w14:textId="77777777" w:rsidR="008F7E2C" w:rsidRDefault="004F78E2" w:rsidP="6D15A18E">
            <w:pPr>
              <w:pStyle w:val="BodyAA"/>
              <w:tabs>
                <w:tab w:val="center" w:pos="3157"/>
              </w:tabs>
              <w:rPr>
                <w:rFonts w:ascii="Calibri" w:hAnsi="Calibri"/>
                <w:sz w:val="22"/>
                <w:szCs w:val="22"/>
                <w:lang w:val="en-GB"/>
              </w:rPr>
            </w:pPr>
            <w:r w:rsidRPr="6D15A18E">
              <w:rPr>
                <w:rFonts w:ascii="Calibri" w:hAnsi="Calibri"/>
                <w:sz w:val="22"/>
                <w:szCs w:val="22"/>
                <w:lang w:val="en-GB"/>
              </w:rPr>
              <w:t xml:space="preserve">  </w:t>
            </w:r>
          </w:p>
        </w:tc>
        <w:tc>
          <w:tcPr>
            <w:tcW w:w="682" w:type="dxa"/>
            <w:tcBorders>
              <w:top w:val="nil"/>
              <w:left w:val="nil"/>
              <w:bottom w:val="nil"/>
              <w:right w:val="nil"/>
            </w:tcBorders>
            <w:shd w:val="clear" w:color="auto" w:fill="auto"/>
            <w:tcMar>
              <w:top w:w="80" w:type="dxa"/>
              <w:left w:w="80" w:type="dxa"/>
              <w:bottom w:w="80" w:type="dxa"/>
              <w:right w:w="80" w:type="dxa"/>
            </w:tcMar>
          </w:tcPr>
          <w:p w14:paraId="2AF2D38E" w14:textId="77777777" w:rsidR="008F7E2C" w:rsidRDefault="008F7E2C" w:rsidP="6D15A18E"/>
        </w:tc>
      </w:tr>
      <w:tr w:rsidR="008F7E2C" w14:paraId="03AEFD3B" w14:textId="77777777" w:rsidTr="6D15A18E">
        <w:trPr>
          <w:trHeight w:val="20"/>
        </w:trPr>
        <w:tc>
          <w:tcPr>
            <w:tcW w:w="1602" w:type="dxa"/>
            <w:tcBorders>
              <w:top w:val="nil"/>
              <w:left w:val="nil"/>
              <w:bottom w:val="nil"/>
              <w:right w:val="nil"/>
            </w:tcBorders>
            <w:shd w:val="clear" w:color="auto" w:fill="auto"/>
            <w:tcMar>
              <w:top w:w="80" w:type="dxa"/>
              <w:left w:w="80" w:type="dxa"/>
              <w:bottom w:w="80" w:type="dxa"/>
              <w:right w:w="80" w:type="dxa"/>
            </w:tcMar>
          </w:tcPr>
          <w:p w14:paraId="713FA1A2" w14:textId="77777777" w:rsidR="008F7E2C" w:rsidRDefault="004F78E2" w:rsidP="6D15A18E">
            <w:pPr>
              <w:pStyle w:val="BodyAA"/>
              <w:rPr>
                <w:rFonts w:ascii="Calibri" w:hAnsi="Calibri"/>
                <w:sz w:val="22"/>
                <w:szCs w:val="22"/>
                <w:lang w:val="en-GB"/>
              </w:rPr>
            </w:pPr>
            <w:r w:rsidRPr="6D15A18E">
              <w:rPr>
                <w:rFonts w:ascii="Calibri" w:hAnsi="Calibri"/>
                <w:sz w:val="22"/>
                <w:szCs w:val="22"/>
                <w:lang w:val="en-GB"/>
              </w:rPr>
              <w:t>In Attendance</w:t>
            </w:r>
          </w:p>
        </w:tc>
        <w:tc>
          <w:tcPr>
            <w:tcW w:w="2395" w:type="dxa"/>
            <w:tcBorders>
              <w:top w:val="nil"/>
              <w:left w:val="nil"/>
              <w:bottom w:val="single" w:sz="4" w:space="0" w:color="000000" w:themeColor="text1"/>
              <w:right w:val="nil"/>
            </w:tcBorders>
            <w:shd w:val="clear" w:color="auto" w:fill="auto"/>
            <w:tcMar>
              <w:top w:w="80" w:type="dxa"/>
              <w:left w:w="80" w:type="dxa"/>
              <w:bottom w:w="80" w:type="dxa"/>
              <w:right w:w="80" w:type="dxa"/>
            </w:tcMar>
          </w:tcPr>
          <w:p w14:paraId="3128A6FC"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Clare Queen</w:t>
            </w:r>
          </w:p>
          <w:p w14:paraId="7F9AD102"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Daniel Baker</w:t>
            </w:r>
          </w:p>
          <w:p w14:paraId="71513428" w14:textId="77777777" w:rsidR="008F7E2C" w:rsidRDefault="004F78E2" w:rsidP="6D15A18E">
            <w:pPr>
              <w:pStyle w:val="BodyAA"/>
              <w:rPr>
                <w:rFonts w:ascii="Calibri" w:hAnsi="Calibri"/>
                <w:sz w:val="22"/>
                <w:szCs w:val="22"/>
                <w:lang w:val="en-GB"/>
              </w:rPr>
            </w:pPr>
            <w:r w:rsidRPr="6D15A18E">
              <w:rPr>
                <w:rFonts w:ascii="Calibri" w:hAnsi="Calibri"/>
                <w:sz w:val="22"/>
                <w:szCs w:val="22"/>
                <w:lang w:val="en-GB"/>
              </w:rPr>
              <w:t>Jacqui Dunlop</w:t>
            </w:r>
          </w:p>
        </w:tc>
        <w:tc>
          <w:tcPr>
            <w:tcW w:w="5917" w:type="dxa"/>
            <w:tcBorders>
              <w:top w:val="nil"/>
              <w:left w:val="nil"/>
              <w:bottom w:val="single" w:sz="4" w:space="0" w:color="000000" w:themeColor="text1"/>
              <w:right w:val="nil"/>
            </w:tcBorders>
            <w:shd w:val="clear" w:color="auto" w:fill="auto"/>
            <w:tcMar>
              <w:top w:w="80" w:type="dxa"/>
              <w:left w:w="80" w:type="dxa"/>
              <w:bottom w:w="80" w:type="dxa"/>
              <w:right w:w="80" w:type="dxa"/>
            </w:tcMar>
          </w:tcPr>
          <w:p w14:paraId="534ADB3D"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COO/Head of Pathways (CQ)</w:t>
            </w:r>
          </w:p>
          <w:p w14:paraId="79C9A4F9" w14:textId="77777777" w:rsidR="008F7E2C" w:rsidRDefault="004F78E2" w:rsidP="6D15A18E">
            <w:pPr>
              <w:pStyle w:val="BodyAA"/>
              <w:rPr>
                <w:rFonts w:ascii="Calibri" w:eastAsia="Calibri" w:hAnsi="Calibri" w:cs="Calibri"/>
                <w:sz w:val="22"/>
                <w:szCs w:val="22"/>
                <w:lang w:val="en-GB"/>
              </w:rPr>
            </w:pPr>
            <w:r w:rsidRPr="6D15A18E">
              <w:rPr>
                <w:rFonts w:ascii="Calibri" w:hAnsi="Calibri"/>
                <w:sz w:val="22"/>
                <w:szCs w:val="22"/>
                <w:lang w:val="en-GB"/>
              </w:rPr>
              <w:t>Club and Community Manager (DB)</w:t>
            </w:r>
          </w:p>
          <w:p w14:paraId="47CAE14A" w14:textId="77777777" w:rsidR="008F7E2C" w:rsidRDefault="004F78E2" w:rsidP="6D15A18E">
            <w:pPr>
              <w:pStyle w:val="BodyAA"/>
              <w:rPr>
                <w:rFonts w:ascii="Calibri" w:hAnsi="Calibri"/>
                <w:sz w:val="22"/>
                <w:szCs w:val="22"/>
                <w:lang w:val="en-GB"/>
              </w:rPr>
            </w:pPr>
            <w:r w:rsidRPr="6D15A18E">
              <w:rPr>
                <w:rFonts w:ascii="Calibri" w:hAnsi="Calibri"/>
                <w:sz w:val="22"/>
                <w:szCs w:val="22"/>
                <w:lang w:val="en-GB"/>
              </w:rPr>
              <w:t>Minute Taker</w:t>
            </w:r>
          </w:p>
        </w:tc>
        <w:tc>
          <w:tcPr>
            <w:tcW w:w="682" w:type="dxa"/>
            <w:tcBorders>
              <w:top w:val="nil"/>
              <w:left w:val="nil"/>
              <w:bottom w:val="single" w:sz="4" w:space="0" w:color="000000" w:themeColor="text1"/>
              <w:right w:val="nil"/>
            </w:tcBorders>
            <w:shd w:val="clear" w:color="auto" w:fill="auto"/>
            <w:tcMar>
              <w:top w:w="80" w:type="dxa"/>
              <w:left w:w="80" w:type="dxa"/>
              <w:bottom w:w="80" w:type="dxa"/>
              <w:right w:w="80" w:type="dxa"/>
            </w:tcMar>
          </w:tcPr>
          <w:p w14:paraId="4D319F09" w14:textId="77777777" w:rsidR="008F7E2C" w:rsidRDefault="008F7E2C" w:rsidP="6D15A18E"/>
        </w:tc>
      </w:tr>
    </w:tbl>
    <w:p w14:paraId="3D02A279" w14:textId="77777777" w:rsidR="004F78E2" w:rsidRDefault="004F78E2" w:rsidP="6D15A18E"/>
    <w:p w14:paraId="1F8B9E59" w14:textId="291FE05D" w:rsidR="004F78E2" w:rsidRDefault="004F78E2" w:rsidP="6D15A18E"/>
    <w:tbl>
      <w:tblPr>
        <w:tblW w:w="10377" w:type="dxa"/>
        <w:tblInd w:w="10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22"/>
        <w:gridCol w:w="9007"/>
        <w:gridCol w:w="848"/>
      </w:tblGrid>
      <w:tr w:rsidR="004F78E2" w14:paraId="041010FD"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CEBC078" w14:textId="77777777" w:rsidR="004F78E2" w:rsidRDefault="004F78E2" w:rsidP="6D15A18E"/>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B43AD68" w14:textId="77777777" w:rsidR="004F78E2" w:rsidRDefault="004F78E2" w:rsidP="6D15A18E">
            <w:pPr>
              <w:pStyle w:val="ListParagraph"/>
              <w:ind w:left="0"/>
              <w:rPr>
                <w:rFonts w:ascii="Calibri" w:hAnsi="Calibri"/>
                <w:b/>
                <w:bCs/>
                <w:sz w:val="22"/>
                <w:szCs w:val="22"/>
                <w:lang w:val="en-GB"/>
              </w:rPr>
            </w:pPr>
            <w:r w:rsidRPr="6D15A18E">
              <w:rPr>
                <w:rFonts w:ascii="Calibri" w:hAnsi="Calibri"/>
                <w:b/>
                <w:bCs/>
                <w:sz w:val="22"/>
                <w:szCs w:val="22"/>
                <w:lang w:val="en-GB"/>
              </w:rPr>
              <w:t>Item</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6E606BAF" w14:textId="77777777" w:rsidR="004F78E2" w:rsidRDefault="004F78E2" w:rsidP="6D15A18E">
            <w:pPr>
              <w:pStyle w:val="ListParagraph"/>
              <w:ind w:left="0"/>
              <w:jc w:val="center"/>
              <w:rPr>
                <w:rFonts w:ascii="Calibri" w:hAnsi="Calibri"/>
                <w:b/>
                <w:bCs/>
                <w:sz w:val="22"/>
                <w:szCs w:val="22"/>
                <w:lang w:val="en-GB"/>
              </w:rPr>
            </w:pPr>
            <w:r w:rsidRPr="6D15A18E">
              <w:rPr>
                <w:rFonts w:ascii="Calibri" w:hAnsi="Calibri"/>
                <w:b/>
                <w:bCs/>
                <w:sz w:val="22"/>
                <w:szCs w:val="22"/>
                <w:lang w:val="en-GB"/>
              </w:rPr>
              <w:t>Action</w:t>
            </w:r>
          </w:p>
        </w:tc>
      </w:tr>
      <w:tr w:rsidR="004F78E2" w14:paraId="60C29D22"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BA3C75C" w14:textId="77777777" w:rsidR="004F78E2" w:rsidRDefault="004F78E2" w:rsidP="6D15A18E">
            <w:pPr>
              <w:pStyle w:val="ListParagraph"/>
              <w:ind w:left="0"/>
              <w:rPr>
                <w:rFonts w:ascii="Calibri" w:hAnsi="Calibri"/>
                <w:sz w:val="22"/>
                <w:szCs w:val="22"/>
                <w:lang w:val="en-GB"/>
              </w:rPr>
            </w:pPr>
            <w:r w:rsidRPr="6D15A18E">
              <w:rPr>
                <w:rFonts w:ascii="Calibri" w:hAnsi="Calibri"/>
                <w:sz w:val="22"/>
                <w:szCs w:val="22"/>
                <w:lang w:val="en-GB"/>
              </w:rPr>
              <w:t>1</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5240470" w14:textId="77777777" w:rsidR="004F78E2" w:rsidRDefault="004F78E2" w:rsidP="6D15A18E">
            <w:pPr>
              <w:pStyle w:val="ListParagraph"/>
              <w:tabs>
                <w:tab w:val="left" w:pos="382"/>
              </w:tabs>
              <w:ind w:left="0"/>
              <w:rPr>
                <w:rFonts w:ascii="Calibri" w:eastAsia="Calibri" w:hAnsi="Calibri" w:cs="Calibri"/>
                <w:sz w:val="22"/>
                <w:szCs w:val="22"/>
                <w:lang w:val="en-GB"/>
              </w:rPr>
            </w:pPr>
            <w:r w:rsidRPr="6D15A18E">
              <w:rPr>
                <w:rFonts w:ascii="Calibri" w:hAnsi="Calibri"/>
                <w:b/>
                <w:bCs/>
                <w:sz w:val="22"/>
                <w:szCs w:val="22"/>
                <w:lang w:val="en-GB"/>
              </w:rPr>
              <w:t>Introduction</w:t>
            </w:r>
            <w:r>
              <w:br/>
            </w:r>
          </w:p>
          <w:p w14:paraId="61CB2BCE" w14:textId="77777777" w:rsidR="004F78E2" w:rsidRDefault="004F78E2" w:rsidP="6D15A18E">
            <w:pPr>
              <w:pStyle w:val="BodyAA"/>
              <w:tabs>
                <w:tab w:val="left" w:pos="382"/>
              </w:tabs>
              <w:ind w:left="720" w:hanging="720"/>
              <w:rPr>
                <w:rFonts w:ascii="Calibri" w:eastAsia="Calibri" w:hAnsi="Calibri" w:cs="Calibri"/>
                <w:sz w:val="22"/>
                <w:szCs w:val="22"/>
                <w:lang w:val="en-GB"/>
              </w:rPr>
            </w:pPr>
            <w:r w:rsidRPr="6D15A18E">
              <w:rPr>
                <w:rFonts w:ascii="Calibri" w:hAnsi="Calibri"/>
                <w:sz w:val="22"/>
                <w:szCs w:val="22"/>
                <w:lang w:val="en-GB"/>
              </w:rPr>
              <w:t>1.1</w:t>
            </w:r>
            <w:r>
              <w:tab/>
            </w:r>
            <w:r w:rsidRPr="6D15A18E">
              <w:rPr>
                <w:rFonts w:ascii="Calibri" w:hAnsi="Calibri"/>
                <w:sz w:val="22"/>
                <w:szCs w:val="22"/>
                <w:u w:val="single"/>
                <w:lang w:val="en-GB"/>
              </w:rPr>
              <w:t>Welcome and Apologies for Absence</w:t>
            </w:r>
          </w:p>
          <w:p w14:paraId="4A5C65FC" w14:textId="77777777" w:rsidR="004F78E2" w:rsidRDefault="004F78E2" w:rsidP="6D15A18E">
            <w:pPr>
              <w:pStyle w:val="BodyAA"/>
              <w:tabs>
                <w:tab w:val="left" w:pos="382"/>
              </w:tabs>
              <w:ind w:left="382" w:hanging="382"/>
              <w:rPr>
                <w:rFonts w:ascii="Calibri" w:eastAsia="Calibri" w:hAnsi="Calibri" w:cs="Calibri"/>
                <w:sz w:val="22"/>
                <w:szCs w:val="22"/>
                <w:lang w:val="en-GB"/>
              </w:rPr>
            </w:pPr>
          </w:p>
          <w:p w14:paraId="55C160D1" w14:textId="43E417D1" w:rsidR="004F78E2" w:rsidRDefault="004F78E2" w:rsidP="6D15A18E">
            <w:pPr>
              <w:pStyle w:val="BodyAA"/>
              <w:tabs>
                <w:tab w:val="left" w:pos="382"/>
              </w:tabs>
              <w:ind w:left="382" w:hanging="382"/>
              <w:rPr>
                <w:rFonts w:ascii="Calibri" w:eastAsia="Calibri" w:hAnsi="Calibri" w:cs="Calibri"/>
                <w:sz w:val="22"/>
                <w:szCs w:val="22"/>
                <w:lang w:val="en-GB"/>
              </w:rPr>
            </w:pPr>
            <w:r>
              <w:rPr>
                <w:rFonts w:ascii="Calibri" w:eastAsia="Calibri" w:hAnsi="Calibri" w:cs="Calibri"/>
                <w:sz w:val="22"/>
                <w:szCs w:val="22"/>
              </w:rPr>
              <w:tab/>
            </w:r>
            <w:r w:rsidRPr="6D15A18E">
              <w:rPr>
                <w:rFonts w:ascii="Calibri" w:eastAsia="Calibri" w:hAnsi="Calibri" w:cs="Calibri"/>
                <w:sz w:val="22"/>
                <w:szCs w:val="22"/>
                <w:lang w:val="en-GB"/>
              </w:rPr>
              <w:t>The Chair welcomed everyone to the meeting.   Apologies were intimated on behalf of Mhairi McLaughlin, Director and Barry Cook, Partnership Manager, sportscotland.</w:t>
            </w:r>
          </w:p>
          <w:p w14:paraId="76AC1DD2" w14:textId="77777777" w:rsidR="004F78E2" w:rsidRDefault="004F78E2" w:rsidP="6D15A18E">
            <w:pPr>
              <w:pStyle w:val="BodyAA"/>
              <w:tabs>
                <w:tab w:val="left" w:pos="382"/>
              </w:tabs>
              <w:ind w:left="382" w:hanging="382"/>
              <w:rPr>
                <w:rFonts w:ascii="Calibri" w:eastAsia="Calibri" w:hAnsi="Calibri" w:cs="Calibri"/>
                <w:sz w:val="22"/>
                <w:szCs w:val="22"/>
                <w:lang w:val="en-GB"/>
              </w:rPr>
            </w:pPr>
          </w:p>
          <w:p w14:paraId="4400F0B5" w14:textId="77777777" w:rsidR="004F78E2" w:rsidRDefault="004F78E2" w:rsidP="6D15A18E">
            <w:pPr>
              <w:pStyle w:val="BodyAA"/>
              <w:tabs>
                <w:tab w:val="left" w:pos="382"/>
              </w:tabs>
              <w:ind w:left="377" w:hanging="377"/>
              <w:rPr>
                <w:rFonts w:ascii="Calibri" w:eastAsia="Calibri" w:hAnsi="Calibri" w:cs="Calibri"/>
                <w:sz w:val="22"/>
                <w:szCs w:val="22"/>
                <w:u w:val="single"/>
                <w:lang w:val="en-GB"/>
              </w:rPr>
            </w:pPr>
            <w:r w:rsidRPr="6D15A18E">
              <w:rPr>
                <w:rFonts w:ascii="Calibri" w:hAnsi="Calibri"/>
                <w:sz w:val="22"/>
                <w:szCs w:val="22"/>
                <w:lang w:val="en-GB"/>
              </w:rPr>
              <w:t>1.2.</w:t>
            </w:r>
            <w:r>
              <w:tab/>
            </w:r>
            <w:r w:rsidRPr="6D15A18E">
              <w:rPr>
                <w:rFonts w:ascii="Calibri" w:hAnsi="Calibri"/>
                <w:sz w:val="22"/>
                <w:szCs w:val="22"/>
                <w:u w:val="single"/>
                <w:lang w:val="en-GB"/>
              </w:rPr>
              <w:t>Declaration of conflicts of interest</w:t>
            </w:r>
          </w:p>
          <w:p w14:paraId="731F2D7D" w14:textId="77777777" w:rsidR="004F78E2" w:rsidRDefault="004F78E2" w:rsidP="6D15A18E">
            <w:pPr>
              <w:pStyle w:val="BodyAA"/>
              <w:tabs>
                <w:tab w:val="left" w:pos="382"/>
              </w:tabs>
              <w:rPr>
                <w:rFonts w:ascii="Calibri" w:eastAsia="Calibri" w:hAnsi="Calibri" w:cs="Calibri"/>
                <w:sz w:val="22"/>
                <w:szCs w:val="22"/>
                <w:lang w:val="en-GB"/>
              </w:rPr>
            </w:pPr>
          </w:p>
          <w:p w14:paraId="0E20F72B" w14:textId="77777777" w:rsidR="004F78E2" w:rsidRDefault="004F78E2" w:rsidP="6D15A18E">
            <w:pPr>
              <w:pStyle w:val="BodyB"/>
              <w:tabs>
                <w:tab w:val="left" w:pos="73"/>
              </w:tabs>
              <w:ind w:left="382" w:hanging="382"/>
              <w:rPr>
                <w:lang w:val="en-GB"/>
              </w:rPr>
            </w:pPr>
            <w:r>
              <w:rPr>
                <w:rFonts w:ascii="Calibri" w:eastAsia="Calibri" w:hAnsi="Calibri" w:cs="Calibri"/>
                <w:sz w:val="22"/>
                <w:szCs w:val="22"/>
              </w:rPr>
              <w:tab/>
            </w:r>
            <w:r>
              <w:rPr>
                <w:rFonts w:ascii="Calibri" w:eastAsia="Calibri" w:hAnsi="Calibri" w:cs="Calibri"/>
                <w:sz w:val="22"/>
                <w:szCs w:val="22"/>
              </w:rPr>
              <w:tab/>
            </w:r>
            <w:r w:rsidRPr="6D15A18E">
              <w:rPr>
                <w:rFonts w:ascii="Calibri" w:eastAsia="Calibri" w:hAnsi="Calibri" w:cs="Calibri"/>
                <w:sz w:val="22"/>
                <w:szCs w:val="22"/>
                <w:lang w:val="en-GB"/>
              </w:rPr>
              <w:t xml:space="preserve">There were no new conflicts of interest declared.   </w:t>
            </w:r>
            <w:r>
              <w:rPr>
                <w:rFonts w:ascii="Calibri" w:eastAsia="Calibri" w:hAnsi="Calibri" w:cs="Calibri"/>
                <w:sz w:val="22"/>
                <w:szCs w:val="22"/>
              </w:rPr>
              <w:br/>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1B6EFAF" w14:textId="77777777" w:rsidR="004F78E2" w:rsidRDefault="004F78E2" w:rsidP="6D15A18E">
            <w:pPr>
              <w:pStyle w:val="BodyC"/>
              <w:jc w:val="center"/>
              <w:rPr>
                <w:rFonts w:ascii="Calibri" w:eastAsia="Calibri" w:hAnsi="Calibri" w:cs="Calibri"/>
                <w:sz w:val="22"/>
                <w:szCs w:val="22"/>
                <w:lang w:val="en-GB"/>
              </w:rPr>
            </w:pPr>
          </w:p>
          <w:p w14:paraId="0215D5DC" w14:textId="77777777" w:rsidR="004F78E2" w:rsidRDefault="004F78E2" w:rsidP="6D15A18E">
            <w:pPr>
              <w:pStyle w:val="BodyC"/>
              <w:jc w:val="center"/>
              <w:rPr>
                <w:rFonts w:ascii="Calibri" w:eastAsia="Calibri" w:hAnsi="Calibri" w:cs="Calibri"/>
                <w:sz w:val="22"/>
                <w:szCs w:val="22"/>
                <w:lang w:val="en-GB"/>
              </w:rPr>
            </w:pPr>
          </w:p>
          <w:p w14:paraId="1AB9FEC3" w14:textId="77777777" w:rsidR="004F78E2" w:rsidRDefault="004F78E2" w:rsidP="6D15A18E">
            <w:pPr>
              <w:pStyle w:val="BodyC"/>
              <w:jc w:val="center"/>
              <w:rPr>
                <w:rFonts w:ascii="Calibri" w:eastAsia="Calibri" w:hAnsi="Calibri" w:cs="Calibri"/>
                <w:sz w:val="22"/>
                <w:szCs w:val="22"/>
                <w:lang w:val="en-GB"/>
              </w:rPr>
            </w:pPr>
          </w:p>
          <w:p w14:paraId="6C6F4E44" w14:textId="77777777" w:rsidR="004F78E2" w:rsidRDefault="004F78E2" w:rsidP="6D15A18E">
            <w:pPr>
              <w:pStyle w:val="BodyC"/>
              <w:jc w:val="center"/>
              <w:rPr>
                <w:rFonts w:ascii="Calibri" w:eastAsia="Calibri" w:hAnsi="Calibri" w:cs="Calibri"/>
                <w:sz w:val="22"/>
                <w:szCs w:val="22"/>
                <w:lang w:val="en-GB"/>
              </w:rPr>
            </w:pPr>
          </w:p>
          <w:p w14:paraId="051A65DE" w14:textId="77777777" w:rsidR="004F78E2" w:rsidRDefault="004F78E2" w:rsidP="6D15A18E">
            <w:pPr>
              <w:pStyle w:val="BodyC"/>
              <w:jc w:val="center"/>
              <w:rPr>
                <w:lang w:val="en-GB"/>
              </w:rPr>
            </w:pPr>
          </w:p>
        </w:tc>
      </w:tr>
      <w:tr w:rsidR="004F78E2" w14:paraId="2218F803"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865C87E" w14:textId="77777777" w:rsidR="004F78E2" w:rsidRDefault="004F78E2" w:rsidP="6D15A18E">
            <w:pPr>
              <w:pStyle w:val="ListParagraph"/>
              <w:ind w:left="0"/>
              <w:rPr>
                <w:rFonts w:ascii="Calibri" w:hAnsi="Calibri"/>
                <w:sz w:val="22"/>
                <w:szCs w:val="22"/>
                <w:lang w:val="en-GB"/>
              </w:rPr>
            </w:pPr>
            <w:r w:rsidRPr="6D15A18E">
              <w:rPr>
                <w:rFonts w:ascii="Calibri" w:hAnsi="Calibri"/>
                <w:sz w:val="22"/>
                <w:szCs w:val="22"/>
                <w:lang w:val="en-GB"/>
              </w:rPr>
              <w:t>2</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C968C9" w14:textId="77777777" w:rsidR="004F78E2" w:rsidRDefault="004F78E2" w:rsidP="6D15A18E">
            <w:pPr>
              <w:pStyle w:val="BodyB"/>
              <w:rPr>
                <w:rFonts w:ascii="Calibri" w:eastAsia="Calibri" w:hAnsi="Calibri" w:cs="Calibri"/>
                <w:b/>
                <w:bCs/>
                <w:sz w:val="22"/>
                <w:szCs w:val="22"/>
                <w:lang w:val="en-GB"/>
              </w:rPr>
            </w:pPr>
            <w:r w:rsidRPr="6D15A18E">
              <w:rPr>
                <w:rFonts w:ascii="Calibri" w:hAnsi="Calibri"/>
                <w:b/>
                <w:bCs/>
                <w:sz w:val="22"/>
                <w:szCs w:val="22"/>
                <w:lang w:val="en-GB"/>
              </w:rPr>
              <w:t xml:space="preserve">Minutes of Previous Meeting and Matters Arising </w:t>
            </w:r>
          </w:p>
          <w:p w14:paraId="00C5A6CA" w14:textId="77777777" w:rsidR="004F78E2" w:rsidRDefault="004F78E2" w:rsidP="6D15A18E">
            <w:pPr>
              <w:pStyle w:val="BodyB"/>
              <w:tabs>
                <w:tab w:val="left" w:pos="406"/>
              </w:tabs>
              <w:rPr>
                <w:rFonts w:ascii="Calibri" w:eastAsia="Calibri" w:hAnsi="Calibri" w:cs="Calibri"/>
                <w:sz w:val="22"/>
                <w:szCs w:val="22"/>
                <w:lang w:val="en-GB"/>
              </w:rPr>
            </w:pPr>
            <w:r w:rsidRPr="6D15A18E">
              <w:rPr>
                <w:rFonts w:ascii="Calibri" w:hAnsi="Calibri"/>
                <w:sz w:val="22"/>
                <w:szCs w:val="22"/>
                <w:lang w:val="en-GB"/>
              </w:rPr>
              <w:t xml:space="preserve"> </w:t>
            </w:r>
          </w:p>
          <w:p w14:paraId="399C369A" w14:textId="77777777" w:rsidR="004F78E2" w:rsidRDefault="004F78E2" w:rsidP="6D15A18E">
            <w:pPr>
              <w:pStyle w:val="BodyB"/>
              <w:tabs>
                <w:tab w:val="left" w:pos="385"/>
              </w:tabs>
              <w:rPr>
                <w:rFonts w:ascii="Calibri" w:eastAsia="Calibri" w:hAnsi="Calibri" w:cs="Calibri"/>
                <w:sz w:val="22"/>
                <w:szCs w:val="22"/>
                <w:u w:val="single"/>
                <w:lang w:val="en-GB"/>
              </w:rPr>
            </w:pPr>
            <w:r w:rsidRPr="6D15A18E">
              <w:rPr>
                <w:rFonts w:ascii="Calibri" w:hAnsi="Calibri"/>
                <w:sz w:val="22"/>
                <w:szCs w:val="22"/>
                <w:lang w:val="en-GB"/>
              </w:rPr>
              <w:t>2.1</w:t>
            </w:r>
            <w:r>
              <w:tab/>
            </w:r>
            <w:r w:rsidRPr="6D15A18E">
              <w:rPr>
                <w:rFonts w:ascii="Calibri" w:hAnsi="Calibri"/>
                <w:sz w:val="22"/>
                <w:szCs w:val="22"/>
                <w:u w:val="single"/>
                <w:lang w:val="en-GB"/>
              </w:rPr>
              <w:t>Review of Minutes of 16 November 2022</w:t>
            </w:r>
            <w:r>
              <w:br/>
            </w:r>
          </w:p>
          <w:p w14:paraId="38E773A9" w14:textId="77777777" w:rsidR="004F78E2" w:rsidRDefault="004F78E2" w:rsidP="6D15A18E">
            <w:pPr>
              <w:pStyle w:val="BodyB"/>
              <w:tabs>
                <w:tab w:val="left" w:pos="385"/>
              </w:tabs>
              <w:ind w:left="385" w:hanging="385"/>
              <w:rPr>
                <w:rFonts w:ascii="Calibri" w:eastAsia="Calibri" w:hAnsi="Calibri" w:cs="Calibri"/>
                <w:sz w:val="22"/>
                <w:szCs w:val="22"/>
                <w:lang w:val="en-GB"/>
              </w:rPr>
            </w:pPr>
            <w:r>
              <w:rPr>
                <w:rFonts w:ascii="Calibri" w:eastAsia="Calibri" w:hAnsi="Calibri" w:cs="Calibri"/>
                <w:sz w:val="22"/>
                <w:szCs w:val="22"/>
              </w:rPr>
              <w:tab/>
            </w:r>
            <w:r w:rsidRPr="6D15A18E">
              <w:rPr>
                <w:rFonts w:ascii="Calibri" w:eastAsia="Calibri" w:hAnsi="Calibri" w:cs="Calibri"/>
                <w:sz w:val="22"/>
                <w:szCs w:val="22"/>
                <w:lang w:val="en-GB"/>
              </w:rPr>
              <w:t xml:space="preserve">The minutes of 16 November 2022 were approved out of Committee and published on the website.  </w:t>
            </w:r>
          </w:p>
          <w:p w14:paraId="224CE4CD" w14:textId="77777777" w:rsidR="004F78E2" w:rsidRDefault="004F78E2" w:rsidP="6D15A18E">
            <w:pPr>
              <w:pStyle w:val="BodyB"/>
              <w:tabs>
                <w:tab w:val="left" w:pos="385"/>
              </w:tabs>
              <w:ind w:left="385" w:hanging="385"/>
              <w:rPr>
                <w:rFonts w:ascii="Calibri" w:eastAsia="Calibri" w:hAnsi="Calibri" w:cs="Calibri"/>
                <w:sz w:val="22"/>
                <w:szCs w:val="22"/>
                <w:lang w:val="en-GB"/>
              </w:rPr>
            </w:pPr>
          </w:p>
          <w:p w14:paraId="7AF24E1B" w14:textId="77777777" w:rsidR="004F78E2" w:rsidRDefault="004F78E2" w:rsidP="6D15A18E">
            <w:pPr>
              <w:pStyle w:val="BodyB"/>
              <w:tabs>
                <w:tab w:val="left" w:pos="385"/>
              </w:tabs>
              <w:ind w:left="385" w:hanging="385"/>
              <w:rPr>
                <w:rFonts w:ascii="Calibri" w:eastAsia="Calibri" w:hAnsi="Calibri" w:cs="Calibri"/>
                <w:sz w:val="22"/>
                <w:szCs w:val="22"/>
                <w:lang w:val="en-GB"/>
              </w:rPr>
            </w:pPr>
            <w:r w:rsidRPr="6D15A18E">
              <w:rPr>
                <w:rFonts w:ascii="Calibri" w:hAnsi="Calibri"/>
                <w:sz w:val="22"/>
                <w:szCs w:val="22"/>
                <w:lang w:val="en-GB"/>
              </w:rPr>
              <w:t>2.2</w:t>
            </w:r>
            <w:r>
              <w:tab/>
            </w:r>
            <w:r w:rsidRPr="6D15A18E">
              <w:rPr>
                <w:rFonts w:ascii="Calibri" w:hAnsi="Calibri"/>
                <w:sz w:val="22"/>
                <w:szCs w:val="22"/>
                <w:u w:val="single"/>
                <w:lang w:val="en-GB"/>
              </w:rPr>
              <w:t>Matters Arising</w:t>
            </w:r>
            <w:r>
              <w:br/>
            </w:r>
            <w:r>
              <w:br/>
            </w:r>
            <w:r w:rsidRPr="6D15A18E">
              <w:rPr>
                <w:rFonts w:ascii="Calibri" w:hAnsi="Calibri"/>
                <w:sz w:val="22"/>
                <w:szCs w:val="22"/>
                <w:lang w:val="en-GB"/>
              </w:rPr>
              <w:t xml:space="preserve">It was agreed that most actions were completed from the minutes of 16 November 2022 </w:t>
            </w:r>
            <w:proofErr w:type="gramStart"/>
            <w:r w:rsidRPr="6D15A18E">
              <w:rPr>
                <w:rFonts w:ascii="Calibri" w:hAnsi="Calibri"/>
                <w:sz w:val="22"/>
                <w:szCs w:val="22"/>
                <w:lang w:val="en-GB"/>
              </w:rPr>
              <w:t>with the exception of</w:t>
            </w:r>
            <w:proofErr w:type="gramEnd"/>
            <w:r w:rsidRPr="6D15A18E">
              <w:rPr>
                <w:rFonts w:ascii="Calibri" w:hAnsi="Calibri"/>
                <w:sz w:val="22"/>
                <w:szCs w:val="22"/>
                <w:lang w:val="en-GB"/>
              </w:rPr>
              <w:t>:</w:t>
            </w:r>
          </w:p>
          <w:p w14:paraId="3CAB6682" w14:textId="77777777" w:rsidR="004F78E2" w:rsidRDefault="004F78E2" w:rsidP="6D15A18E">
            <w:pPr>
              <w:pStyle w:val="BodyB"/>
              <w:tabs>
                <w:tab w:val="left" w:pos="385"/>
              </w:tabs>
              <w:ind w:left="385" w:hanging="385"/>
              <w:rPr>
                <w:rFonts w:ascii="Calibri" w:eastAsia="Calibri" w:hAnsi="Calibri" w:cs="Calibri"/>
                <w:sz w:val="22"/>
                <w:szCs w:val="22"/>
                <w:lang w:val="en-GB"/>
              </w:rPr>
            </w:pPr>
          </w:p>
          <w:p w14:paraId="16885714" w14:textId="77777777"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t>Storage costs for West Fife</w:t>
            </w:r>
            <w:r w:rsidRPr="6D15A18E">
              <w:rPr>
                <w:rFonts w:ascii="Calibri" w:hAnsi="Calibri"/>
                <w:sz w:val="22"/>
                <w:szCs w:val="22"/>
                <w:lang w:val="en-GB"/>
              </w:rPr>
              <w:t xml:space="preserve"> – an invoice has been requested for this.  </w:t>
            </w:r>
            <w:r>
              <w:br/>
            </w:r>
          </w:p>
          <w:p w14:paraId="0781698B" w14:textId="77777777"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t>People Development</w:t>
            </w:r>
            <w:r w:rsidRPr="6D15A18E">
              <w:rPr>
                <w:rFonts w:ascii="Calibri" w:hAnsi="Calibri"/>
                <w:sz w:val="22"/>
                <w:szCs w:val="22"/>
                <w:lang w:val="en-GB"/>
              </w:rPr>
              <w:t xml:space="preserve"> – SS and GL are to meet.   </w:t>
            </w:r>
            <w:r>
              <w:br/>
            </w:r>
          </w:p>
          <w:p w14:paraId="0ABAB3B8" w14:textId="77777777"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t>Setting up of new bank account</w:t>
            </w:r>
            <w:r w:rsidRPr="6D15A18E">
              <w:rPr>
                <w:rFonts w:ascii="Calibri" w:hAnsi="Calibri"/>
                <w:sz w:val="22"/>
                <w:szCs w:val="22"/>
                <w:lang w:val="en-GB"/>
              </w:rPr>
              <w:t xml:space="preserve"> – LA is looking into options and CQ and CW will liaise.</w:t>
            </w:r>
            <w:r>
              <w:br/>
            </w:r>
          </w:p>
          <w:p w14:paraId="378D527E" w14:textId="77777777"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t>Forging the Future Programme</w:t>
            </w:r>
            <w:r w:rsidRPr="6D15A18E">
              <w:rPr>
                <w:rFonts w:ascii="Calibri" w:hAnsi="Calibri"/>
                <w:sz w:val="22"/>
                <w:szCs w:val="22"/>
                <w:lang w:val="en-GB"/>
              </w:rPr>
              <w:t xml:space="preserve"> – CQ to contact British Fencing.</w:t>
            </w:r>
            <w:r>
              <w:br/>
            </w:r>
          </w:p>
          <w:p w14:paraId="43A26B8A" w14:textId="77777777"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lastRenderedPageBreak/>
              <w:t xml:space="preserve">SIMD/Girls and </w:t>
            </w:r>
            <w:proofErr w:type="spellStart"/>
            <w:r w:rsidRPr="6D15A18E">
              <w:rPr>
                <w:rFonts w:ascii="Calibri" w:hAnsi="Calibri"/>
                <w:sz w:val="22"/>
                <w:szCs w:val="22"/>
                <w:u w:val="single"/>
                <w:lang w:val="en-GB"/>
              </w:rPr>
              <w:t>Womens</w:t>
            </w:r>
            <w:proofErr w:type="spellEnd"/>
            <w:r w:rsidRPr="6D15A18E">
              <w:rPr>
                <w:rFonts w:ascii="Calibri" w:hAnsi="Calibri"/>
                <w:sz w:val="22"/>
                <w:szCs w:val="22"/>
                <w:u w:val="single"/>
                <w:lang w:val="en-GB"/>
              </w:rPr>
              <w:t xml:space="preserve"> Group</w:t>
            </w:r>
            <w:r w:rsidRPr="6D15A18E">
              <w:rPr>
                <w:rFonts w:ascii="Calibri" w:hAnsi="Calibri"/>
                <w:sz w:val="22"/>
                <w:szCs w:val="22"/>
                <w:lang w:val="en-GB"/>
              </w:rPr>
              <w:t xml:space="preserve"> – it was confirmed that the groups have merged and now called EDI Sub-Group, with the first meeting having taken place.</w:t>
            </w:r>
            <w:r>
              <w:br/>
            </w:r>
          </w:p>
          <w:p w14:paraId="490456B6" w14:textId="156EFC55"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t>No Tosh Consultancy</w:t>
            </w:r>
            <w:r w:rsidRPr="6D15A18E">
              <w:rPr>
                <w:rFonts w:ascii="Calibri" w:hAnsi="Calibri"/>
                <w:sz w:val="22"/>
                <w:szCs w:val="22"/>
                <w:lang w:val="en-GB"/>
              </w:rPr>
              <w:t xml:space="preserve"> – work has sta</w:t>
            </w:r>
            <w:r w:rsidR="00032894" w:rsidRPr="6D15A18E">
              <w:rPr>
                <w:rFonts w:ascii="Calibri" w:hAnsi="Calibri"/>
                <w:sz w:val="22"/>
                <w:szCs w:val="22"/>
                <w:lang w:val="en-GB"/>
              </w:rPr>
              <w:t>r</w:t>
            </w:r>
            <w:r w:rsidRPr="6D15A18E">
              <w:rPr>
                <w:rFonts w:ascii="Calibri" w:hAnsi="Calibri"/>
                <w:sz w:val="22"/>
                <w:szCs w:val="22"/>
                <w:lang w:val="en-GB"/>
              </w:rPr>
              <w:t>ted with groups of fencers having been contacted.  The group will include coaching and staff team and the junior and cadets who were at the Commonwealths.  There will be an update provided at the end of the month with the report being produced in March and CQ will provide an update at the next meeting.</w:t>
            </w:r>
            <w:r>
              <w:br/>
            </w:r>
          </w:p>
          <w:p w14:paraId="467F6C31" w14:textId="3418CC9B"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t>IT Support</w:t>
            </w:r>
            <w:r w:rsidRPr="6D15A18E">
              <w:rPr>
                <w:rFonts w:ascii="Calibri" w:hAnsi="Calibri"/>
                <w:sz w:val="22"/>
                <w:szCs w:val="22"/>
                <w:lang w:val="en-GB"/>
              </w:rPr>
              <w:t xml:space="preserve"> – 3 months free IT support has been agreed through a Board contact.  CQ has met with </w:t>
            </w:r>
            <w:proofErr w:type="gramStart"/>
            <w:r w:rsidRPr="6D15A18E">
              <w:rPr>
                <w:rFonts w:ascii="Calibri" w:hAnsi="Calibri"/>
                <w:sz w:val="22"/>
                <w:szCs w:val="22"/>
                <w:lang w:val="en-GB"/>
              </w:rPr>
              <w:t>him</w:t>
            </w:r>
            <w:proofErr w:type="gramEnd"/>
            <w:r w:rsidRPr="6D15A18E">
              <w:rPr>
                <w:rFonts w:ascii="Calibri" w:hAnsi="Calibri"/>
                <w:sz w:val="22"/>
                <w:szCs w:val="22"/>
                <w:lang w:val="en-GB"/>
              </w:rPr>
              <w:t xml:space="preserve"> and an audit of IT provision has been carried out, resulting in a saving of £500 in licenses.   He is also looking at back-up procedures and tidying up some systems.  Scottish Fencing will be in a better place with its IT systems at the end of the 3 </w:t>
            </w:r>
            <w:proofErr w:type="gramStart"/>
            <w:r w:rsidRPr="6D15A18E">
              <w:rPr>
                <w:rFonts w:ascii="Calibri" w:hAnsi="Calibri"/>
                <w:sz w:val="22"/>
                <w:szCs w:val="22"/>
                <w:lang w:val="en-GB"/>
              </w:rPr>
              <w:t>months, and</w:t>
            </w:r>
            <w:proofErr w:type="gramEnd"/>
            <w:r w:rsidRPr="6D15A18E">
              <w:rPr>
                <w:rFonts w:ascii="Calibri" w:hAnsi="Calibri"/>
                <w:sz w:val="22"/>
                <w:szCs w:val="22"/>
                <w:lang w:val="en-GB"/>
              </w:rPr>
              <w:t xml:space="preserve"> should not need support but he has offered to provide some on a reduced cost if required.</w:t>
            </w:r>
            <w:r>
              <w:br/>
            </w:r>
          </w:p>
          <w:p w14:paraId="2166791B" w14:textId="77777777"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t>Member Newsletter</w:t>
            </w:r>
            <w:r w:rsidRPr="6D15A18E">
              <w:rPr>
                <w:rFonts w:ascii="Calibri" w:hAnsi="Calibri"/>
                <w:sz w:val="22"/>
                <w:szCs w:val="22"/>
                <w:lang w:val="en-GB"/>
              </w:rPr>
              <w:t xml:space="preserve"> – CQ confirmed that this is being issued fortnightly, and seems to be well received, with an open rate of close to 50%.</w:t>
            </w:r>
            <w:r>
              <w:br/>
            </w:r>
          </w:p>
          <w:p w14:paraId="7340CA76" w14:textId="77777777" w:rsidR="004F78E2" w:rsidRDefault="004F78E2" w:rsidP="6D15A18E">
            <w:pPr>
              <w:pStyle w:val="BodyB"/>
              <w:numPr>
                <w:ilvl w:val="0"/>
                <w:numId w:val="1"/>
              </w:numPr>
              <w:rPr>
                <w:rFonts w:ascii="Calibri" w:hAnsi="Calibri"/>
                <w:sz w:val="22"/>
                <w:szCs w:val="22"/>
                <w:lang w:val="en-GB"/>
              </w:rPr>
            </w:pPr>
            <w:r w:rsidRPr="6D15A18E">
              <w:rPr>
                <w:rFonts w:ascii="Calibri" w:hAnsi="Calibri"/>
                <w:sz w:val="22"/>
                <w:szCs w:val="22"/>
                <w:u w:val="single"/>
                <w:lang w:val="en-GB"/>
              </w:rPr>
              <w:t>Scottish Sport Futures</w:t>
            </w:r>
            <w:r w:rsidRPr="6D15A18E">
              <w:rPr>
                <w:rFonts w:ascii="Calibri" w:hAnsi="Calibri"/>
                <w:sz w:val="22"/>
                <w:szCs w:val="22"/>
                <w:lang w:val="en-GB"/>
              </w:rPr>
              <w:t>- Scottish Sports Future have offered training, but it was not the right fit currently, but will be kept on the radar.</w:t>
            </w:r>
          </w:p>
          <w:p w14:paraId="17A3FFEA" w14:textId="77777777" w:rsidR="004F78E2" w:rsidRDefault="004F78E2" w:rsidP="6D15A18E">
            <w:pPr>
              <w:pStyle w:val="BodyB"/>
              <w:tabs>
                <w:tab w:val="left" w:pos="385"/>
              </w:tabs>
              <w:ind w:left="385" w:hanging="385"/>
              <w:rPr>
                <w:rFonts w:ascii="Calibri" w:hAnsi="Calibri"/>
                <w:sz w:val="22"/>
                <w:szCs w:val="22"/>
                <w:lang w:val="en-GB"/>
              </w:rPr>
            </w:pPr>
            <w:r w:rsidRPr="6D15A18E">
              <w:rPr>
                <w:rFonts w:ascii="Calibri" w:hAnsi="Calibri"/>
                <w:sz w:val="22"/>
                <w:szCs w:val="22"/>
                <w:lang w:val="en-GB"/>
              </w:rPr>
              <w:t xml:space="preserve">      </w:t>
            </w:r>
            <w:r w:rsidRPr="6D15A18E">
              <w:rPr>
                <w:lang w:val="en-GB"/>
              </w:rPr>
              <w:t xml:space="preserve"> </w:t>
            </w:r>
            <w:r w:rsidRPr="6D15A18E">
              <w:rPr>
                <w:rFonts w:ascii="Calibri" w:hAnsi="Calibri"/>
                <w:sz w:val="22"/>
                <w:szCs w:val="22"/>
                <w:lang w:val="en-GB"/>
              </w:rPr>
              <w:t xml:space="preserve"> </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9D6EFB" w14:textId="77777777" w:rsidR="004F78E2" w:rsidRDefault="004F78E2" w:rsidP="6D15A18E">
            <w:pPr>
              <w:pStyle w:val="BodyCA"/>
              <w:jc w:val="center"/>
              <w:rPr>
                <w:rFonts w:ascii="Calibri" w:eastAsia="Calibri" w:hAnsi="Calibri" w:cs="Calibri"/>
                <w:sz w:val="22"/>
                <w:szCs w:val="22"/>
                <w:lang w:val="en-GB"/>
              </w:rPr>
            </w:pPr>
          </w:p>
          <w:p w14:paraId="77B744C8" w14:textId="77777777" w:rsidR="004F78E2" w:rsidRDefault="004F78E2" w:rsidP="6D15A18E">
            <w:pPr>
              <w:pStyle w:val="BodyCA"/>
              <w:jc w:val="center"/>
              <w:rPr>
                <w:rFonts w:ascii="Calibri" w:eastAsia="Calibri" w:hAnsi="Calibri" w:cs="Calibri"/>
                <w:sz w:val="22"/>
                <w:szCs w:val="22"/>
                <w:lang w:val="en-GB"/>
              </w:rPr>
            </w:pPr>
          </w:p>
          <w:p w14:paraId="4CD6B64D" w14:textId="77777777" w:rsidR="004F78E2" w:rsidRDefault="004F78E2" w:rsidP="6D15A18E">
            <w:pPr>
              <w:pStyle w:val="BodyCA"/>
              <w:jc w:val="center"/>
              <w:rPr>
                <w:rFonts w:ascii="Calibri" w:eastAsia="Calibri" w:hAnsi="Calibri" w:cs="Calibri"/>
                <w:sz w:val="22"/>
                <w:szCs w:val="22"/>
                <w:lang w:val="en-GB"/>
              </w:rPr>
            </w:pPr>
          </w:p>
          <w:p w14:paraId="641C755F" w14:textId="77777777" w:rsidR="004F78E2" w:rsidRDefault="004F78E2" w:rsidP="6D15A18E">
            <w:pPr>
              <w:pStyle w:val="BodyCA"/>
              <w:jc w:val="center"/>
              <w:rPr>
                <w:rFonts w:ascii="Calibri" w:eastAsia="Calibri" w:hAnsi="Calibri" w:cs="Calibri"/>
                <w:sz w:val="22"/>
                <w:szCs w:val="22"/>
                <w:lang w:val="en-GB"/>
              </w:rPr>
            </w:pPr>
          </w:p>
          <w:p w14:paraId="32CFAFB4" w14:textId="77777777" w:rsidR="004F78E2" w:rsidRDefault="004F78E2" w:rsidP="6D15A18E">
            <w:pPr>
              <w:pStyle w:val="BodyCA"/>
              <w:jc w:val="center"/>
              <w:rPr>
                <w:rFonts w:ascii="Calibri" w:eastAsia="Calibri" w:hAnsi="Calibri" w:cs="Calibri"/>
                <w:sz w:val="22"/>
                <w:szCs w:val="22"/>
                <w:lang w:val="en-GB"/>
              </w:rPr>
            </w:pPr>
          </w:p>
          <w:p w14:paraId="64945F56" w14:textId="77777777" w:rsidR="004F78E2" w:rsidRDefault="004F78E2" w:rsidP="6D15A18E">
            <w:pPr>
              <w:pStyle w:val="BodyCA"/>
              <w:jc w:val="center"/>
              <w:rPr>
                <w:rFonts w:ascii="Calibri" w:eastAsia="Calibri" w:hAnsi="Calibri" w:cs="Calibri"/>
                <w:sz w:val="22"/>
                <w:szCs w:val="22"/>
                <w:lang w:val="en-GB"/>
              </w:rPr>
            </w:pPr>
          </w:p>
          <w:p w14:paraId="2B1A4301" w14:textId="77777777" w:rsidR="004F78E2" w:rsidRDefault="004F78E2" w:rsidP="6D15A18E">
            <w:pPr>
              <w:pStyle w:val="BodyCA"/>
              <w:jc w:val="center"/>
              <w:rPr>
                <w:rFonts w:ascii="Calibri" w:eastAsia="Calibri" w:hAnsi="Calibri" w:cs="Calibri"/>
                <w:sz w:val="22"/>
                <w:szCs w:val="22"/>
                <w:lang w:val="en-GB"/>
              </w:rPr>
            </w:pPr>
          </w:p>
          <w:p w14:paraId="29895242" w14:textId="77777777" w:rsidR="004F78E2" w:rsidRDefault="004F78E2" w:rsidP="6D15A18E">
            <w:pPr>
              <w:pStyle w:val="BodyCA"/>
              <w:jc w:val="center"/>
              <w:rPr>
                <w:rFonts w:ascii="Calibri" w:eastAsia="Calibri" w:hAnsi="Calibri" w:cs="Calibri"/>
                <w:sz w:val="22"/>
                <w:szCs w:val="22"/>
                <w:lang w:val="en-GB"/>
              </w:rPr>
            </w:pPr>
          </w:p>
          <w:p w14:paraId="1425801A" w14:textId="77777777" w:rsidR="004F78E2" w:rsidRDefault="004F78E2" w:rsidP="6D15A18E">
            <w:pPr>
              <w:pStyle w:val="BodyCA"/>
              <w:jc w:val="center"/>
              <w:rPr>
                <w:rFonts w:ascii="Calibri" w:eastAsia="Calibri" w:hAnsi="Calibri" w:cs="Calibri"/>
                <w:sz w:val="22"/>
                <w:szCs w:val="22"/>
                <w:lang w:val="en-GB"/>
              </w:rPr>
            </w:pPr>
          </w:p>
          <w:p w14:paraId="7DB01BEA" w14:textId="77777777" w:rsidR="004F78E2" w:rsidRDefault="004F78E2" w:rsidP="6D15A18E">
            <w:pPr>
              <w:pStyle w:val="BodyCA"/>
              <w:jc w:val="center"/>
              <w:rPr>
                <w:rFonts w:ascii="Calibri" w:eastAsia="Calibri" w:hAnsi="Calibri" w:cs="Calibri"/>
                <w:sz w:val="22"/>
                <w:szCs w:val="22"/>
                <w:lang w:val="en-GB"/>
              </w:rPr>
            </w:pPr>
          </w:p>
          <w:p w14:paraId="682BE23B" w14:textId="77777777" w:rsidR="004F78E2" w:rsidRDefault="004F78E2" w:rsidP="6D15A18E">
            <w:pPr>
              <w:pStyle w:val="BodyCA"/>
              <w:jc w:val="center"/>
              <w:rPr>
                <w:rFonts w:ascii="Calibri" w:eastAsia="Calibri" w:hAnsi="Calibri" w:cs="Calibri"/>
                <w:sz w:val="22"/>
                <w:szCs w:val="22"/>
                <w:lang w:val="en-GB"/>
              </w:rPr>
            </w:pPr>
          </w:p>
          <w:p w14:paraId="7692E5F2" w14:textId="77777777" w:rsidR="004F78E2" w:rsidRDefault="004F78E2" w:rsidP="6D15A18E">
            <w:pPr>
              <w:pStyle w:val="BodyCA"/>
              <w:jc w:val="center"/>
              <w:rPr>
                <w:rFonts w:ascii="Calibri" w:eastAsia="Calibri" w:hAnsi="Calibri" w:cs="Calibri"/>
                <w:sz w:val="22"/>
                <w:szCs w:val="22"/>
                <w:lang w:val="en-GB"/>
              </w:rPr>
            </w:pPr>
          </w:p>
          <w:p w14:paraId="7C8C600F" w14:textId="77777777" w:rsidR="004F78E2" w:rsidRDefault="004F78E2" w:rsidP="6D15A18E">
            <w:pPr>
              <w:pStyle w:val="BodyCA"/>
              <w:jc w:val="center"/>
              <w:rPr>
                <w:rFonts w:ascii="Calibri" w:eastAsia="Calibri" w:hAnsi="Calibri" w:cs="Calibri"/>
                <w:sz w:val="22"/>
                <w:szCs w:val="22"/>
                <w:lang w:val="en-GB"/>
              </w:rPr>
            </w:pPr>
          </w:p>
          <w:p w14:paraId="304E1610" w14:textId="77777777" w:rsidR="004F78E2" w:rsidRDefault="004F78E2" w:rsidP="6D15A18E">
            <w:pPr>
              <w:pStyle w:val="BodyCA"/>
              <w:jc w:val="center"/>
              <w:rPr>
                <w:rFonts w:ascii="Calibri" w:eastAsia="Calibri" w:hAnsi="Calibri" w:cs="Calibri"/>
                <w:sz w:val="22"/>
                <w:szCs w:val="22"/>
                <w:lang w:val="en-GB"/>
              </w:rPr>
            </w:pPr>
          </w:p>
          <w:p w14:paraId="3EB12BF8" w14:textId="77777777" w:rsidR="004F78E2" w:rsidRDefault="004F78E2" w:rsidP="6D15A18E">
            <w:pPr>
              <w:pStyle w:val="BodyCA"/>
              <w:jc w:val="center"/>
              <w:rPr>
                <w:rFonts w:ascii="Calibri" w:eastAsia="Calibri" w:hAnsi="Calibri" w:cs="Calibri"/>
                <w:sz w:val="22"/>
                <w:szCs w:val="22"/>
                <w:lang w:val="en-GB"/>
              </w:rPr>
            </w:pPr>
            <w:r w:rsidRPr="6D15A18E">
              <w:rPr>
                <w:rFonts w:ascii="Calibri" w:hAnsi="Calibri"/>
                <w:sz w:val="22"/>
                <w:szCs w:val="22"/>
                <w:lang w:val="en-GB"/>
              </w:rPr>
              <w:t>SS/GL</w:t>
            </w:r>
            <w:r>
              <w:br/>
            </w:r>
            <w:r>
              <w:br/>
            </w:r>
            <w:r w:rsidRPr="6D15A18E">
              <w:rPr>
                <w:rFonts w:ascii="Calibri" w:hAnsi="Calibri"/>
                <w:sz w:val="22"/>
                <w:szCs w:val="22"/>
                <w:lang w:val="en-GB"/>
              </w:rPr>
              <w:t>CQ/CW</w:t>
            </w:r>
          </w:p>
          <w:p w14:paraId="2DF09FDD" w14:textId="77777777" w:rsidR="004F78E2" w:rsidRDefault="004F78E2" w:rsidP="6D15A18E">
            <w:pPr>
              <w:pStyle w:val="BodyCA"/>
              <w:jc w:val="center"/>
              <w:rPr>
                <w:rFonts w:ascii="Calibri" w:eastAsia="Calibri" w:hAnsi="Calibri" w:cs="Calibri"/>
                <w:sz w:val="22"/>
                <w:szCs w:val="22"/>
                <w:lang w:val="en-GB"/>
              </w:rPr>
            </w:pPr>
          </w:p>
          <w:p w14:paraId="0331A1CD" w14:textId="77777777" w:rsidR="004F78E2" w:rsidRDefault="004F78E2" w:rsidP="6D15A18E">
            <w:pPr>
              <w:pStyle w:val="BodyCA"/>
              <w:jc w:val="center"/>
              <w:rPr>
                <w:rFonts w:ascii="Calibri" w:hAnsi="Calibri"/>
                <w:sz w:val="22"/>
                <w:szCs w:val="22"/>
                <w:lang w:val="en-GB"/>
              </w:rPr>
            </w:pPr>
            <w:r w:rsidRPr="6D15A18E">
              <w:rPr>
                <w:rFonts w:ascii="Calibri" w:hAnsi="Calibri"/>
                <w:sz w:val="22"/>
                <w:szCs w:val="22"/>
                <w:lang w:val="en-GB"/>
              </w:rPr>
              <w:t>CQ</w:t>
            </w:r>
          </w:p>
        </w:tc>
      </w:tr>
      <w:tr w:rsidR="004F78E2" w14:paraId="134E7FA8"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0F515B2" w14:textId="77777777" w:rsidR="004F78E2" w:rsidRDefault="004F78E2" w:rsidP="6D15A18E">
            <w:pPr>
              <w:pStyle w:val="ListParagraph"/>
              <w:ind w:left="0"/>
              <w:rPr>
                <w:rFonts w:ascii="Calibri" w:hAnsi="Calibri"/>
                <w:b/>
                <w:bCs/>
                <w:sz w:val="22"/>
                <w:szCs w:val="22"/>
                <w:lang w:val="en-GB"/>
              </w:rPr>
            </w:pPr>
            <w:r w:rsidRPr="6D15A18E">
              <w:rPr>
                <w:rFonts w:ascii="Calibri" w:hAnsi="Calibri"/>
                <w:b/>
                <w:bCs/>
                <w:sz w:val="22"/>
                <w:szCs w:val="22"/>
                <w:lang w:val="en-GB"/>
              </w:rPr>
              <w:t>3.</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54E1165"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b/>
                <w:bCs/>
                <w:sz w:val="22"/>
                <w:szCs w:val="22"/>
                <w:lang w:val="en-GB"/>
                <w14:textOutline w14:w="12700" w14:cap="flat" w14:cmpd="sng" w14:algn="ctr">
                  <w14:noFill/>
                  <w14:prstDash w14:val="solid"/>
                  <w14:miter w14:lim="400000"/>
                </w14:textOutline>
              </w:rPr>
              <w:t>Review of Strategy Tracker</w:t>
            </w:r>
          </w:p>
          <w:p w14:paraId="4EFE57B0"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0E76C87E" w14:textId="47F00C96"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lang w:val="en-GB"/>
                <w14:textOutline w14:w="12700" w14:cap="flat" w14:cmpd="sng" w14:algn="ctr">
                  <w14:noFill/>
                  <w14:prstDash w14:val="solid"/>
                  <w14:miter w14:lim="400000"/>
                </w14:textOutline>
              </w:rPr>
              <w:t xml:space="preserve">CQ shared the Strategy Tracker, noting that some targets are for year one of the strategy and some are specific sportscotland targets.   BC will be issuing the annual sportscotland tracker shortly and </w:t>
            </w:r>
            <w:proofErr w:type="gramStart"/>
            <w:r w:rsidRPr="6D15A18E">
              <w:rPr>
                <w:rFonts w:ascii="Calibri" w:hAnsi="Calibri"/>
                <w:sz w:val="22"/>
                <w:szCs w:val="22"/>
                <w:lang w:val="en-GB"/>
                <w14:textOutline w14:w="12700" w14:cap="flat" w14:cmpd="sng" w14:algn="ctr">
                  <w14:noFill/>
                  <w14:prstDash w14:val="solid"/>
                  <w14:miter w14:lim="400000"/>
                </w14:textOutline>
              </w:rPr>
              <w:t>this needs</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returned by 31 March 2023.   The undernoted targets were discussed:</w:t>
            </w:r>
          </w:p>
          <w:p w14:paraId="7DF63D2C"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6A95B20D"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Increasing Women and Girls Participation</w:t>
            </w:r>
            <w:r w:rsidRPr="6D15A18E">
              <w:rPr>
                <w:rFonts w:ascii="Calibri" w:hAnsi="Calibri"/>
                <w:sz w:val="22"/>
                <w:szCs w:val="22"/>
                <w:lang w:val="en-GB"/>
                <w14:textOutline w14:w="12700" w14:cap="flat" w14:cmpd="sng" w14:algn="ctr">
                  <w14:noFill/>
                  <w14:prstDash w14:val="solid"/>
                  <w14:miter w14:lim="400000"/>
                </w14:textOutline>
              </w:rPr>
              <w:t xml:space="preserve"> – an initial meeting of the EDI </w:t>
            </w:r>
            <w:proofErr w:type="gramStart"/>
            <w:r w:rsidRPr="6D15A18E">
              <w:rPr>
                <w:rFonts w:ascii="Calibri" w:hAnsi="Calibri"/>
                <w:sz w:val="22"/>
                <w:szCs w:val="22"/>
                <w:lang w:val="en-GB"/>
                <w14:textOutline w14:w="12700" w14:cap="flat" w14:cmpd="sng" w14:algn="ctr">
                  <w14:noFill/>
                  <w14:prstDash w14:val="solid"/>
                  <w14:miter w14:lim="400000"/>
                </w14:textOutline>
              </w:rPr>
              <w:t>sub group</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took place in January.    There will be rolling monthly meetings with the aim of working towards an action plan.  CQ spoke to British Fencing regarding their Muslim </w:t>
            </w:r>
            <w:proofErr w:type="gramStart"/>
            <w:r w:rsidRPr="6D15A18E">
              <w:rPr>
                <w:rFonts w:ascii="Calibri" w:hAnsi="Calibri"/>
                <w:sz w:val="22"/>
                <w:szCs w:val="22"/>
                <w:lang w:val="en-GB"/>
                <w14:textOutline w14:w="12700" w14:cap="flat" w14:cmpd="sng" w14:algn="ctr">
                  <w14:noFill/>
                  <w14:prstDash w14:val="solid"/>
                  <w14:miter w14:lim="400000"/>
                </w14:textOutline>
              </w:rPr>
              <w:t>girls</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programme, but the costs of a similar programme may be prohibitive.  </w:t>
            </w:r>
          </w:p>
          <w:p w14:paraId="0BDC7A50" w14:textId="77777777" w:rsidR="004F78E2" w:rsidRDefault="004F78E2" w:rsidP="6D15A18E">
            <w:pPr>
              <w:pStyle w:val="ListParagraph"/>
              <w:ind w:left="0"/>
              <w:rPr>
                <w:rFonts w:ascii="Calibri" w:eastAsia="Calibri" w:hAnsi="Calibri" w:cs="Calibri"/>
                <w:sz w:val="22"/>
                <w:szCs w:val="22"/>
                <w:u w:val="single"/>
                <w:lang w:val="en-GB"/>
                <w14:textOutline w14:w="12700" w14:cap="flat" w14:cmpd="sng" w14:algn="ctr">
                  <w14:noFill/>
                  <w14:prstDash w14:val="solid"/>
                  <w14:miter w14:lim="400000"/>
                </w14:textOutline>
              </w:rPr>
            </w:pPr>
          </w:p>
          <w:p w14:paraId="244CFD85" w14:textId="4128CF19"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Increasing Women and Girls Membership</w:t>
            </w:r>
            <w:r w:rsidRPr="6D15A18E">
              <w:rPr>
                <w:rFonts w:ascii="Calibri" w:hAnsi="Calibri"/>
                <w:sz w:val="22"/>
                <w:szCs w:val="22"/>
                <w:lang w:val="en-GB"/>
                <w14:textOutline w14:w="12700" w14:cap="flat" w14:cmpd="sng" w14:algn="ctr">
                  <w14:noFill/>
                  <w14:prstDash w14:val="solid"/>
                  <w14:miter w14:lim="400000"/>
                </w14:textOutline>
              </w:rPr>
              <w:t xml:space="preserve"> – CQ confirmed that this has </w:t>
            </w:r>
            <w:r w:rsidR="4FA5C1E0" w:rsidRPr="6D15A18E">
              <w:rPr>
                <w:rFonts w:ascii="Calibri" w:hAnsi="Calibri"/>
                <w:sz w:val="22"/>
                <w:szCs w:val="22"/>
                <w:lang w:val="en-GB"/>
                <w14:textOutline w14:w="12700" w14:cap="flat" w14:cmpd="sng" w14:algn="ctr">
                  <w14:noFill/>
                  <w14:prstDash w14:val="solid"/>
                  <w14:miter w14:lim="400000"/>
                </w14:textOutline>
              </w:rPr>
              <w:t>increased significantly</w:t>
            </w:r>
            <w:r w:rsidRPr="6D15A18E">
              <w:rPr>
                <w:rFonts w:ascii="Calibri" w:hAnsi="Calibri"/>
                <w:sz w:val="22"/>
                <w:szCs w:val="22"/>
                <w:lang w:val="en-GB"/>
                <w14:textOutline w14:w="12700" w14:cap="flat" w14:cmpd="sng" w14:algn="ctr">
                  <w14:noFill/>
                  <w14:prstDash w14:val="solid"/>
                  <w14:miter w14:lim="400000"/>
                </w14:textOutline>
              </w:rPr>
              <w:t xml:space="preserve"> with the biggest increase in U18 girls.</w:t>
            </w:r>
          </w:p>
          <w:p w14:paraId="38A6A278"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6BB3B68C" w14:textId="2DDE8FA6"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SIMD Member Gain</w:t>
            </w:r>
            <w:r w:rsidRPr="6D15A18E">
              <w:rPr>
                <w:rFonts w:ascii="Calibri" w:hAnsi="Calibri"/>
                <w:sz w:val="22"/>
                <w:szCs w:val="22"/>
                <w:lang w:val="en-GB"/>
                <w14:textOutline w14:w="12700" w14:cap="flat" w14:cmpd="sng" w14:algn="ctr">
                  <w14:noFill/>
                  <w14:prstDash w14:val="solid"/>
                  <w14:miter w14:lim="400000"/>
                </w14:textOutline>
              </w:rPr>
              <w:t xml:space="preserve"> </w:t>
            </w:r>
            <w:proofErr w:type="gramStart"/>
            <w:r w:rsidRPr="6D15A18E">
              <w:rPr>
                <w:rFonts w:ascii="Calibri" w:hAnsi="Calibri"/>
                <w:sz w:val="22"/>
                <w:szCs w:val="22"/>
                <w:lang w:val="en-GB"/>
                <w14:textOutline w14:w="12700" w14:cap="flat" w14:cmpd="sng" w14:algn="ctr">
                  <w14:noFill/>
                  <w14:prstDash w14:val="solid"/>
                  <w14:miter w14:lim="400000"/>
                </w14:textOutline>
              </w:rPr>
              <w:t>-  CQ</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reported that there wasn’t a baseline from pre-covid on what the numbers of members were from an SIMD area.   CQ will discuss with BC whether the sportscotland measurement is for members or participants.   </w:t>
            </w:r>
          </w:p>
          <w:p w14:paraId="686F1AB5"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096089B8"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West Region Action Plan</w:t>
            </w:r>
            <w:r w:rsidRPr="6D15A18E">
              <w:rPr>
                <w:rFonts w:ascii="Calibri" w:hAnsi="Calibri"/>
                <w:sz w:val="22"/>
                <w:szCs w:val="22"/>
                <w:lang w:val="en-GB"/>
                <w14:textOutline w14:w="12700" w14:cap="flat" w14:cmpd="sng" w14:algn="ctr">
                  <w14:noFill/>
                  <w14:prstDash w14:val="solid"/>
                  <w14:miter w14:lim="400000"/>
                </w14:textOutline>
              </w:rPr>
              <w:t xml:space="preserve"> – It was noted that engagement from clubs in the West has been a struggle and the issues are well known.   This action will be tied into people development as it is important to get more volunteers on the ground to support the development.</w:t>
            </w:r>
          </w:p>
          <w:p w14:paraId="579003E7" w14:textId="77777777" w:rsidR="004F78E2" w:rsidRDefault="004F78E2" w:rsidP="6D15A18E">
            <w:pPr>
              <w:pStyle w:val="ListParagraph"/>
              <w:ind w:left="0"/>
              <w:rPr>
                <w:rFonts w:ascii="Calibri" w:eastAsia="Calibri" w:hAnsi="Calibri" w:cs="Calibri"/>
                <w:sz w:val="22"/>
                <w:szCs w:val="22"/>
                <w:u w:val="single"/>
                <w:lang w:val="en-GB"/>
                <w14:textOutline w14:w="12700" w14:cap="flat" w14:cmpd="sng" w14:algn="ctr">
                  <w14:noFill/>
                  <w14:prstDash w14:val="solid"/>
                  <w14:miter w14:lim="400000"/>
                </w14:textOutline>
              </w:rPr>
            </w:pPr>
          </w:p>
          <w:p w14:paraId="4AF28744" w14:textId="55D0588C"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Formal Competition Management Group</w:t>
            </w:r>
            <w:r w:rsidR="07E410AE" w:rsidRPr="6D15A18E">
              <w:rPr>
                <w:rFonts w:ascii="Calibri" w:hAnsi="Calibri"/>
                <w:sz w:val="22"/>
                <w:szCs w:val="22"/>
                <w:lang w:val="en-GB"/>
                <w14:textOutline w14:w="12700" w14:cap="flat" w14:cmpd="sng" w14:algn="ctr">
                  <w14:noFill/>
                  <w14:prstDash w14:val="solid"/>
                  <w14:miter w14:lim="400000"/>
                </w14:textOutline>
              </w:rPr>
              <w:t xml:space="preserve"> – </w:t>
            </w:r>
            <w:r w:rsidRPr="6D15A18E">
              <w:rPr>
                <w:rFonts w:ascii="Calibri" w:hAnsi="Calibri"/>
                <w:sz w:val="22"/>
                <w:szCs w:val="22"/>
                <w:lang w:val="en-GB"/>
                <w14:textOutline w14:w="12700" w14:cap="flat" w14:cmpd="sng" w14:algn="ctr">
                  <w14:noFill/>
                  <w14:prstDash w14:val="solid"/>
                  <w14:miter w14:lim="400000"/>
                </w14:textOutline>
              </w:rPr>
              <w:t>CQ</w:t>
            </w:r>
            <w:r w:rsidR="07E410AE" w:rsidRPr="6D15A18E">
              <w:rPr>
                <w:rFonts w:ascii="Calibri" w:hAnsi="Calibri"/>
                <w:sz w:val="22"/>
                <w:szCs w:val="22"/>
                <w:lang w:val="en-GB"/>
                <w14:textOutline w14:w="12700" w14:cap="flat" w14:cmpd="sng" w14:algn="ctr">
                  <w14:noFill/>
                  <w14:prstDash w14:val="solid"/>
                  <w14:miter w14:lim="400000"/>
                </w14:textOutline>
              </w:rPr>
              <w:t xml:space="preserve"> </w:t>
            </w:r>
            <w:r w:rsidRPr="6D15A18E">
              <w:rPr>
                <w:rFonts w:ascii="Calibri" w:hAnsi="Calibri"/>
                <w:sz w:val="22"/>
                <w:szCs w:val="22"/>
                <w:lang w:val="en-GB"/>
                <w14:textOutline w14:w="12700" w14:cap="flat" w14:cmpd="sng" w14:algn="ctr">
                  <w14:noFill/>
                  <w14:prstDash w14:val="solid"/>
                  <w14:miter w14:lim="400000"/>
                </w14:textOutline>
              </w:rPr>
              <w:t xml:space="preserve">reported that there has not been any </w:t>
            </w:r>
            <w:proofErr w:type="gramStart"/>
            <w:r w:rsidRPr="6D15A18E">
              <w:rPr>
                <w:rFonts w:ascii="Calibri" w:hAnsi="Calibri"/>
                <w:sz w:val="22"/>
                <w:szCs w:val="22"/>
                <w:lang w:val="en-GB"/>
                <w14:textOutline w14:w="12700" w14:cap="flat" w14:cmpd="sng" w14:algn="ctr">
                  <w14:noFill/>
                  <w14:prstDash w14:val="solid"/>
                  <w14:miter w14:lim="400000"/>
                </w14:textOutline>
              </w:rPr>
              <w:t>progress</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but preliminary work has started on identifying people to join the Group.  SS noted that there may be a challenge in who the competitions are run by, is an event a Scottish Fencing Event or a private club event and what is the partnership, but the formation of a Group would help to establish boundaries.   CQ felt that the expectation from members is that events are run by Scottish Fencing which causes significant issues due to the small staff team and there needs to be a conversation around what is realistic.   GDL noted that the healthy outcome would be for Clubs to be running events which Scottish Fencing running one or two events a year, such as the Youth Championships, Scottish Student Championships, Scottish Championships.</w:t>
            </w:r>
          </w:p>
          <w:p w14:paraId="553C0714"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7AE88020"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Changing Lives/Accessible Club Methodology</w:t>
            </w:r>
            <w:r w:rsidRPr="6D15A18E">
              <w:rPr>
                <w:rFonts w:ascii="Calibri" w:hAnsi="Calibri"/>
                <w:sz w:val="22"/>
                <w:szCs w:val="22"/>
                <w:lang w:val="en-GB"/>
                <w14:textOutline w14:w="12700" w14:cap="flat" w14:cmpd="sng" w14:algn="ctr">
                  <w14:noFill/>
                  <w14:prstDash w14:val="solid"/>
                  <w14:miter w14:lim="400000"/>
                </w14:textOutline>
              </w:rPr>
              <w:t xml:space="preserve"> – CQ explained that a minority of clubs are engaging with the Changing Lives model and felt that it could be added to Sword Mark and become part of what clubs do.  CQ would be liaising with BC on what other governing bodies do.   There was a </w:t>
            </w:r>
            <w:proofErr w:type="gramStart"/>
            <w:r w:rsidRPr="6D15A18E">
              <w:rPr>
                <w:rFonts w:ascii="Calibri" w:hAnsi="Calibri"/>
                <w:sz w:val="22"/>
                <w:szCs w:val="22"/>
                <w:lang w:val="en-GB"/>
                <w14:textOutline w14:w="12700" w14:cap="flat" w14:cmpd="sng" w14:algn="ctr">
                  <w14:noFill/>
                  <w14:prstDash w14:val="solid"/>
                  <w14:miter w14:lim="400000"/>
                </w14:textOutline>
              </w:rPr>
              <w:t>discussion</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and it was agreed that the target related to encouraging clubs to undertake activity which is about accessibility or working with their community around the changing lives principles.  GDL noted that work had started with Blair </w:t>
            </w:r>
            <w:proofErr w:type="spellStart"/>
            <w:r w:rsidRPr="6D15A18E">
              <w:rPr>
                <w:rFonts w:ascii="Calibri" w:hAnsi="Calibri"/>
                <w:sz w:val="22"/>
                <w:szCs w:val="22"/>
                <w:lang w:val="en-GB"/>
                <w14:textOutline w14:w="12700" w14:cap="flat" w14:cmpd="sng" w14:algn="ctr">
                  <w14:noFill/>
                  <w14:prstDash w14:val="solid"/>
                  <w14:miter w14:lim="400000"/>
                </w14:textOutline>
              </w:rPr>
              <w:t>Cremin</w:t>
            </w:r>
            <w:proofErr w:type="spellEnd"/>
            <w:r w:rsidRPr="6D15A18E">
              <w:rPr>
                <w:rFonts w:ascii="Calibri" w:hAnsi="Calibri"/>
                <w:sz w:val="22"/>
                <w:szCs w:val="22"/>
                <w:lang w:val="en-GB"/>
                <w14:textOutline w14:w="12700" w14:cap="flat" w14:cmpd="sng" w14:algn="ctr">
                  <w14:noFill/>
                  <w14:prstDash w14:val="solid"/>
                  <w14:miter w14:lim="400000"/>
                </w14:textOutline>
              </w:rPr>
              <w:t xml:space="preserve"> and there was a small core of clubs who had been quite active, but Scottish Fencing could be better at telling these stories.  CQ agreed to clarify with BC the specifics of the target and it was agreed that it did not relate to Sword Mark but was about increasing awareness and understanding of the changing lives work and identifying success when lives had been changed.</w:t>
            </w:r>
          </w:p>
          <w:p w14:paraId="4488411D"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3A36C82F" w14:textId="4B12547E"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 xml:space="preserve">Complete the Equality </w:t>
            </w:r>
            <w:proofErr w:type="spellStart"/>
            <w:r w:rsidRPr="6D15A18E">
              <w:rPr>
                <w:rFonts w:ascii="Calibri" w:hAnsi="Calibri"/>
                <w:sz w:val="22"/>
                <w:szCs w:val="22"/>
                <w:u w:val="single"/>
                <w:lang w:val="en-GB"/>
                <w14:textOutline w14:w="12700" w14:cap="flat" w14:cmpd="sng" w14:algn="ctr">
                  <w14:noFill/>
                  <w14:prstDash w14:val="solid"/>
                  <w14:miter w14:lim="400000"/>
                </w14:textOutline>
              </w:rPr>
              <w:t>Healthcheck</w:t>
            </w:r>
            <w:proofErr w:type="spellEnd"/>
            <w:r w:rsidRPr="6D15A18E">
              <w:rPr>
                <w:rFonts w:ascii="Calibri" w:hAnsi="Calibri"/>
                <w:sz w:val="22"/>
                <w:szCs w:val="22"/>
                <w:u w:val="single"/>
                <w:lang w:val="en-GB"/>
                <w14:textOutline w14:w="12700" w14:cap="flat" w14:cmpd="sng" w14:algn="ctr">
                  <w14:noFill/>
                  <w14:prstDash w14:val="solid"/>
                  <w14:miter w14:lim="400000"/>
                </w14:textOutline>
              </w:rPr>
              <w:t xml:space="preserve"> before the end of March</w:t>
            </w:r>
            <w:r w:rsidRPr="6D15A18E">
              <w:rPr>
                <w:rFonts w:ascii="Calibri" w:hAnsi="Calibri"/>
                <w:sz w:val="22"/>
                <w:szCs w:val="22"/>
                <w:lang w:val="en-GB"/>
                <w14:textOutline w14:w="12700" w14:cap="flat" w14:cmpd="sng" w14:algn="ctr">
                  <w14:noFill/>
                  <w14:prstDash w14:val="solid"/>
                  <w14:miter w14:lim="400000"/>
                </w14:textOutline>
              </w:rPr>
              <w:t xml:space="preserve"> – LA and CQ were working on </w:t>
            </w:r>
            <w:proofErr w:type="gramStart"/>
            <w:r w:rsidRPr="6D15A18E">
              <w:rPr>
                <w:rFonts w:ascii="Calibri" w:hAnsi="Calibri"/>
                <w:sz w:val="22"/>
                <w:szCs w:val="22"/>
                <w:lang w:val="en-GB"/>
                <w14:textOutline w14:w="12700" w14:cap="flat" w14:cmpd="sng" w14:algn="ctr">
                  <w14:noFill/>
                  <w14:prstDash w14:val="solid"/>
                  <w14:miter w14:lim="400000"/>
                </w14:textOutline>
              </w:rPr>
              <w:t>this</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and it should be completed soon.   </w:t>
            </w:r>
          </w:p>
          <w:p w14:paraId="62AA73F6"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402F89BF"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Creating People Development Strategy</w:t>
            </w:r>
            <w:r w:rsidRPr="6D15A18E">
              <w:rPr>
                <w:rFonts w:ascii="Calibri" w:hAnsi="Calibri"/>
                <w:sz w:val="22"/>
                <w:szCs w:val="22"/>
                <w:lang w:val="en-GB"/>
                <w14:textOutline w14:w="12700" w14:cap="flat" w14:cmpd="sng" w14:algn="ctr">
                  <w14:noFill/>
                  <w14:prstDash w14:val="solid"/>
                  <w14:miter w14:lim="400000"/>
                </w14:textOutline>
              </w:rPr>
              <w:t xml:space="preserve"> – work was ongoing with a survey about to be issued which will be followed by more in-depth interviewing of groups such as coaches, </w:t>
            </w:r>
            <w:proofErr w:type="gramStart"/>
            <w:r w:rsidRPr="6D15A18E">
              <w:rPr>
                <w:rFonts w:ascii="Calibri" w:hAnsi="Calibri"/>
                <w:sz w:val="22"/>
                <w:szCs w:val="22"/>
                <w:lang w:val="en-GB"/>
                <w14:textOutline w14:w="12700" w14:cap="flat" w14:cmpd="sng" w14:algn="ctr">
                  <w14:noFill/>
                  <w14:prstDash w14:val="solid"/>
                  <w14:miter w14:lim="400000"/>
                </w14:textOutline>
              </w:rPr>
              <w:t>referees</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and club volunteers.   This should allow the first draft of the strategy to be completed and then consultation would be planned.</w:t>
            </w:r>
          </w:p>
          <w:p w14:paraId="7AC43502"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2F4B59F0" w14:textId="60250FB3" w:rsidR="004F78E2" w:rsidRDefault="004F78E2" w:rsidP="6D15A18E">
            <w:pPr>
              <w:pStyle w:val="Body"/>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CIMPSA</w:t>
            </w:r>
            <w:r w:rsidRPr="6D15A18E">
              <w:rPr>
                <w:rFonts w:ascii="Calibri" w:hAnsi="Calibri"/>
                <w:sz w:val="22"/>
                <w:szCs w:val="22"/>
                <w:lang w:val="en-GB"/>
                <w14:textOutline w14:w="12700" w14:cap="flat" w14:cmpd="sng" w14:algn="ctr">
                  <w14:noFill/>
                  <w14:prstDash w14:val="solid"/>
                  <w14:miter w14:lim="400000"/>
                </w14:textOutline>
              </w:rPr>
              <w:t xml:space="preserve"> – CQ noted that this action wouldn’t be completed by the end of the year, although there had been good progress within the previous six weeks.  Work was ongoing with sportscotland on the Brightspace platform.</w:t>
            </w:r>
          </w:p>
          <w:p w14:paraId="78C619A9" w14:textId="77777777" w:rsidR="004F78E2" w:rsidRDefault="004F78E2" w:rsidP="6D15A18E">
            <w:pPr>
              <w:pStyle w:val="Body"/>
              <w:rPr>
                <w:rFonts w:ascii="Calibri" w:eastAsia="Calibri" w:hAnsi="Calibri" w:cs="Calibri"/>
                <w:sz w:val="22"/>
                <w:szCs w:val="22"/>
                <w:lang w:val="en-GB"/>
                <w14:textOutline w14:w="12700" w14:cap="flat" w14:cmpd="sng" w14:algn="ctr">
                  <w14:noFill/>
                  <w14:prstDash w14:val="solid"/>
                  <w14:miter w14:lim="400000"/>
                </w14:textOutline>
              </w:rPr>
            </w:pPr>
          </w:p>
          <w:p w14:paraId="62D3618D" w14:textId="77777777" w:rsidR="004F78E2" w:rsidRDefault="004F78E2" w:rsidP="6D15A18E">
            <w:pPr>
              <w:pStyle w:val="Body"/>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lang w:val="en-GB"/>
                <w14:textOutline w14:w="12700" w14:cap="flat" w14:cmpd="sng" w14:algn="ctr">
                  <w14:noFill/>
                  <w14:prstDash w14:val="solid"/>
                  <w14:miter w14:lim="400000"/>
                </w14:textOutline>
              </w:rPr>
              <w:t>E</w:t>
            </w:r>
            <w:r w:rsidRPr="6D15A18E">
              <w:rPr>
                <w:rFonts w:ascii="Calibri" w:hAnsi="Calibri"/>
                <w:sz w:val="22"/>
                <w:szCs w:val="22"/>
                <w:u w:val="single"/>
                <w:lang w:val="en-GB"/>
                <w14:textOutline w14:w="12700" w14:cap="flat" w14:cmpd="sng" w14:algn="ctr">
                  <w14:noFill/>
                  <w14:prstDash w14:val="solid"/>
                  <w14:miter w14:lim="400000"/>
                </w14:textOutline>
              </w:rPr>
              <w:t>n Garde Intro Award</w:t>
            </w:r>
            <w:r w:rsidRPr="6D15A18E">
              <w:rPr>
                <w:rFonts w:ascii="Calibri" w:hAnsi="Calibri"/>
                <w:sz w:val="22"/>
                <w:szCs w:val="22"/>
                <w:lang w:val="en-GB"/>
                <w14:textOutline w14:w="12700" w14:cap="flat" w14:cmpd="sng" w14:algn="ctr">
                  <w14:noFill/>
                  <w14:prstDash w14:val="solid"/>
                  <w14:miter w14:lim="400000"/>
                </w14:textOutline>
              </w:rPr>
              <w:t xml:space="preserve"> – Work was ongoing to refresh the “Ready, Steady, Fence” programme which would sit below Level 1 and was not mapped to SQA.   This award could be targeted at young leaders and there was also the opportunity to get the content onto the Brightspace platform.</w:t>
            </w:r>
          </w:p>
          <w:p w14:paraId="6252537C" w14:textId="77777777" w:rsidR="004F78E2" w:rsidRDefault="004F78E2" w:rsidP="6D15A18E">
            <w:pPr>
              <w:pStyle w:val="Body"/>
              <w:rPr>
                <w:rFonts w:ascii="Calibri" w:eastAsia="Calibri" w:hAnsi="Calibri" w:cs="Calibri"/>
                <w:sz w:val="22"/>
                <w:szCs w:val="22"/>
                <w:lang w:val="en-GB"/>
                <w14:textOutline w14:w="12700" w14:cap="flat" w14:cmpd="sng" w14:algn="ctr">
                  <w14:noFill/>
                  <w14:prstDash w14:val="solid"/>
                  <w14:miter w14:lim="400000"/>
                </w14:textOutline>
              </w:rPr>
            </w:pPr>
          </w:p>
          <w:p w14:paraId="0B59A028" w14:textId="2E5A1DBB" w:rsidR="004F78E2" w:rsidRDefault="004F78E2" w:rsidP="6D15A18E">
            <w:pPr>
              <w:pStyle w:val="Body"/>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In-person Coaching Conference</w:t>
            </w:r>
            <w:r w:rsidRPr="6D15A18E">
              <w:rPr>
                <w:rFonts w:ascii="Calibri" w:hAnsi="Calibri"/>
                <w:sz w:val="22"/>
                <w:szCs w:val="22"/>
                <w:lang w:val="en-GB"/>
                <w14:textOutline w14:w="12700" w14:cap="flat" w14:cmpd="sng" w14:algn="ctr">
                  <w14:noFill/>
                  <w14:prstDash w14:val="solid"/>
                  <w14:miter w14:lim="400000"/>
                </w14:textOutline>
              </w:rPr>
              <w:t xml:space="preserve"> – no date had been confirmed </w:t>
            </w:r>
            <w:proofErr w:type="gramStart"/>
            <w:r w:rsidRPr="6D15A18E">
              <w:rPr>
                <w:rFonts w:ascii="Calibri" w:hAnsi="Calibri"/>
                <w:sz w:val="22"/>
                <w:szCs w:val="22"/>
                <w:lang w:val="en-GB"/>
                <w14:textOutline w14:w="12700" w14:cap="flat" w14:cmpd="sng" w14:algn="ctr">
                  <w14:noFill/>
                  <w14:prstDash w14:val="solid"/>
                  <w14:miter w14:lim="400000"/>
                </w14:textOutline>
              </w:rPr>
              <w:t>as</w:t>
            </w:r>
            <w:r w:rsidR="5F1AEB2B" w:rsidRPr="6D15A18E">
              <w:rPr>
                <w:rFonts w:ascii="Calibri" w:hAnsi="Calibri"/>
                <w:sz w:val="22"/>
                <w:szCs w:val="22"/>
                <w:lang w:val="en-GB"/>
                <w14:textOutline w14:w="12700" w14:cap="flat" w14:cmpd="sng" w14:algn="ctr">
                  <w14:noFill/>
                  <w14:prstDash w14:val="solid"/>
                  <w14:miter w14:lim="400000"/>
                </w14:textOutline>
              </w:rPr>
              <w:t xml:space="preserve"> </w:t>
            </w:r>
            <w:r w:rsidRPr="6D15A18E">
              <w:rPr>
                <w:rFonts w:ascii="Calibri" w:hAnsi="Calibri"/>
                <w:sz w:val="22"/>
                <w:szCs w:val="22"/>
                <w:lang w:val="en-GB"/>
                <w14:textOutline w14:w="12700" w14:cap="flat" w14:cmpd="sng" w14:algn="ctr">
                  <w14:noFill/>
                  <w14:prstDash w14:val="solid"/>
                  <w14:miter w14:lim="400000"/>
                </w14:textOutline>
              </w:rPr>
              <w:t>yet</w:t>
            </w:r>
            <w:proofErr w:type="gramEnd"/>
            <w:r w:rsidRPr="6D15A18E">
              <w:rPr>
                <w:rFonts w:ascii="Calibri" w:hAnsi="Calibri"/>
                <w:sz w:val="22"/>
                <w:szCs w:val="22"/>
                <w:lang w:val="en-GB"/>
                <w14:textOutline w14:w="12700" w14:cap="flat" w14:cmpd="sng" w14:algn="ctr">
                  <w14:noFill/>
                  <w14:prstDash w14:val="solid"/>
                  <w14:miter w14:lim="400000"/>
                </w14:textOutline>
              </w:rPr>
              <w:t>, but linking into the People Development Strategy, it may be a Fencing Community Conference, rather than purely focusing on coaching.   The aim was to tie in with the launch of the Level 1 course.</w:t>
            </w:r>
          </w:p>
          <w:p w14:paraId="0861C56C" w14:textId="77777777" w:rsidR="004F78E2" w:rsidRDefault="004F78E2" w:rsidP="6D15A18E">
            <w:pPr>
              <w:pStyle w:val="Body"/>
              <w:rPr>
                <w:rFonts w:ascii="Calibri" w:eastAsia="Calibri" w:hAnsi="Calibri" w:cs="Calibri"/>
                <w:sz w:val="22"/>
                <w:szCs w:val="22"/>
                <w:lang w:val="en-GB"/>
                <w14:textOutline w14:w="12700" w14:cap="flat" w14:cmpd="sng" w14:algn="ctr">
                  <w14:noFill/>
                  <w14:prstDash w14:val="solid"/>
                  <w14:miter w14:lim="400000"/>
                </w14:textOutline>
              </w:rPr>
            </w:pPr>
          </w:p>
          <w:p w14:paraId="29DF7E20" w14:textId="198CE7F1" w:rsidR="004F78E2" w:rsidRDefault="004F78E2" w:rsidP="6D15A18E">
            <w:pPr>
              <w:pStyle w:val="Body"/>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Focus Clubs</w:t>
            </w:r>
            <w:r w:rsidR="54299C6F" w:rsidRPr="6D15A18E">
              <w:rPr>
                <w:rFonts w:ascii="Calibri" w:hAnsi="Calibri"/>
                <w:sz w:val="22"/>
                <w:szCs w:val="22"/>
                <w:lang w:val="en-GB"/>
                <w14:textOutline w14:w="12700" w14:cap="flat" w14:cmpd="sng" w14:algn="ctr">
                  <w14:noFill/>
                  <w14:prstDash w14:val="solid"/>
                  <w14:miter w14:lim="400000"/>
                </w14:textOutline>
              </w:rPr>
              <w:t xml:space="preserve"> – </w:t>
            </w:r>
            <w:r w:rsidRPr="6D15A18E">
              <w:rPr>
                <w:rFonts w:ascii="Calibri" w:hAnsi="Calibri"/>
                <w:sz w:val="22"/>
                <w:szCs w:val="22"/>
                <w:lang w:val="en-GB"/>
                <w14:textOutline w14:w="12700" w14:cap="flat" w14:cmpd="sng" w14:algn="ctr">
                  <w14:noFill/>
                  <w14:prstDash w14:val="solid"/>
                  <w14:miter w14:lim="400000"/>
                </w14:textOutline>
              </w:rPr>
              <w:t>engagement</w:t>
            </w:r>
            <w:r w:rsidR="54299C6F" w:rsidRPr="6D15A18E">
              <w:rPr>
                <w:rFonts w:ascii="Calibri" w:hAnsi="Calibri"/>
                <w:sz w:val="22"/>
                <w:szCs w:val="22"/>
                <w:lang w:val="en-GB"/>
                <w14:textOutline w14:w="12700" w14:cap="flat" w14:cmpd="sng" w14:algn="ctr">
                  <w14:noFill/>
                  <w14:prstDash w14:val="solid"/>
                  <w14:miter w14:lim="400000"/>
                </w14:textOutline>
              </w:rPr>
              <w:t xml:space="preserve"> </w:t>
            </w:r>
            <w:r w:rsidRPr="6D15A18E">
              <w:rPr>
                <w:rFonts w:ascii="Calibri" w:hAnsi="Calibri"/>
                <w:sz w:val="22"/>
                <w:szCs w:val="22"/>
                <w:lang w:val="en-GB"/>
                <w14:textOutline w14:w="12700" w14:cap="flat" w14:cmpd="sng" w14:algn="ctr">
                  <w14:noFill/>
                  <w14:prstDash w14:val="solid"/>
                  <w14:miter w14:lim="400000"/>
                </w14:textOutline>
              </w:rPr>
              <w:t>with clubs had not been as successful as Scottish Fencing would have wanted, so a change of approach was being considered.   DB had been working with some clubs, and one Club had been successful in securing funding following support with the application.    SA noted that it would be good to highlight these success stories.</w:t>
            </w:r>
          </w:p>
          <w:p w14:paraId="7DF66CCF"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71B94392"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lang w:val="en-GB"/>
                <w14:textOutline w14:w="12700" w14:cap="flat" w14:cmpd="sng" w14:algn="ctr">
                  <w14:noFill/>
                  <w14:prstDash w14:val="solid"/>
                  <w14:miter w14:lim="400000"/>
                </w14:textOutline>
              </w:rPr>
              <w:t xml:space="preserve">GDL thanked CQ for the update and it was agreed that, going forward, items would be discussed by exception.   HK suggested that in terms of the agenda it would be useful to discuss the priority workstreams ahead of the tracker as there was overlap.   It was also agreed that the strategy tracker would indicate whether there had been a change from the previous meeting. </w:t>
            </w:r>
          </w:p>
          <w:p w14:paraId="6B623A56" w14:textId="77777777" w:rsidR="004F78E2" w:rsidRDefault="004F78E2" w:rsidP="6D15A18E">
            <w:pPr>
              <w:pStyle w:val="ListParagraph"/>
              <w:ind w:left="0"/>
              <w:rPr>
                <w:rFonts w:ascii="Calibri" w:hAnsi="Calibri"/>
                <w:sz w:val="22"/>
                <w:szCs w:val="22"/>
                <w:lang w:val="en-GB"/>
              </w:rPr>
            </w:pPr>
            <w:r w:rsidRPr="6D15A18E">
              <w:rPr>
                <w:rFonts w:ascii="Calibri" w:hAnsi="Calibri"/>
                <w:sz w:val="22"/>
                <w:szCs w:val="22"/>
                <w:lang w:val="en-GB"/>
                <w14:textOutline w14:w="12700" w14:cap="flat" w14:cmpd="sng" w14:algn="ctr">
                  <w14:noFill/>
                  <w14:prstDash w14:val="solid"/>
                  <w14:miter w14:lim="400000"/>
                </w14:textOutline>
              </w:rPr>
              <w:t xml:space="preserve">     </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264F0A6" w14:textId="77777777" w:rsidR="004F78E2" w:rsidRDefault="004F78E2" w:rsidP="6D15A18E">
            <w:pPr>
              <w:pStyle w:val="Body"/>
              <w:jc w:val="center"/>
              <w:rPr>
                <w:rFonts w:ascii="Calibri" w:eastAsia="Calibri" w:hAnsi="Calibri" w:cs="Calibri"/>
                <w:sz w:val="22"/>
                <w:szCs w:val="22"/>
                <w:lang w:val="en-GB"/>
              </w:rPr>
            </w:pPr>
          </w:p>
          <w:p w14:paraId="6570F070" w14:textId="77777777" w:rsidR="004F78E2" w:rsidRDefault="004F78E2" w:rsidP="6D15A18E">
            <w:pPr>
              <w:pStyle w:val="Body"/>
              <w:jc w:val="center"/>
              <w:rPr>
                <w:rFonts w:ascii="Calibri" w:eastAsia="Calibri" w:hAnsi="Calibri" w:cs="Calibri"/>
                <w:sz w:val="22"/>
                <w:szCs w:val="22"/>
                <w:lang w:val="en-GB"/>
              </w:rPr>
            </w:pPr>
          </w:p>
          <w:p w14:paraId="38C4D440" w14:textId="77777777" w:rsidR="004F78E2" w:rsidRDefault="004F78E2" w:rsidP="6D15A18E">
            <w:pPr>
              <w:pStyle w:val="Body"/>
              <w:jc w:val="center"/>
              <w:rPr>
                <w:rFonts w:ascii="Calibri" w:eastAsia="Calibri" w:hAnsi="Calibri" w:cs="Calibri"/>
                <w:sz w:val="22"/>
                <w:szCs w:val="22"/>
                <w:lang w:val="en-GB"/>
              </w:rPr>
            </w:pPr>
          </w:p>
          <w:p w14:paraId="720F73BD" w14:textId="77777777" w:rsidR="004F78E2" w:rsidRDefault="004F78E2" w:rsidP="6D15A18E">
            <w:pPr>
              <w:pStyle w:val="Body"/>
              <w:jc w:val="center"/>
              <w:rPr>
                <w:rFonts w:ascii="Calibri" w:eastAsia="Calibri" w:hAnsi="Calibri" w:cs="Calibri"/>
                <w:sz w:val="22"/>
                <w:szCs w:val="22"/>
                <w:lang w:val="en-GB"/>
              </w:rPr>
            </w:pPr>
          </w:p>
          <w:p w14:paraId="55D8075B" w14:textId="77777777" w:rsidR="004F78E2" w:rsidRDefault="004F78E2" w:rsidP="6D15A18E">
            <w:pPr>
              <w:pStyle w:val="Body"/>
              <w:jc w:val="center"/>
              <w:rPr>
                <w:rFonts w:ascii="Calibri" w:eastAsia="Calibri" w:hAnsi="Calibri" w:cs="Calibri"/>
                <w:sz w:val="22"/>
                <w:szCs w:val="22"/>
                <w:lang w:val="en-GB"/>
              </w:rPr>
            </w:pPr>
          </w:p>
          <w:p w14:paraId="5B9F04E6" w14:textId="77777777" w:rsidR="004F78E2" w:rsidRDefault="004F78E2" w:rsidP="6D15A18E">
            <w:pPr>
              <w:pStyle w:val="Body"/>
              <w:jc w:val="center"/>
              <w:rPr>
                <w:rFonts w:ascii="Calibri" w:eastAsia="Calibri" w:hAnsi="Calibri" w:cs="Calibri"/>
                <w:sz w:val="22"/>
                <w:szCs w:val="22"/>
                <w:lang w:val="en-GB"/>
              </w:rPr>
            </w:pPr>
          </w:p>
          <w:p w14:paraId="7E8BD965" w14:textId="77777777" w:rsidR="004F78E2" w:rsidRDefault="004F78E2" w:rsidP="6D15A18E">
            <w:pPr>
              <w:pStyle w:val="Body"/>
              <w:jc w:val="center"/>
              <w:rPr>
                <w:rFonts w:ascii="Calibri" w:eastAsia="Calibri" w:hAnsi="Calibri" w:cs="Calibri"/>
                <w:sz w:val="22"/>
                <w:szCs w:val="22"/>
                <w:lang w:val="en-GB"/>
              </w:rPr>
            </w:pPr>
          </w:p>
          <w:p w14:paraId="562002D5" w14:textId="77777777" w:rsidR="004F78E2" w:rsidRDefault="004F78E2" w:rsidP="6D15A18E">
            <w:pPr>
              <w:pStyle w:val="Body"/>
              <w:jc w:val="center"/>
              <w:rPr>
                <w:rFonts w:ascii="Calibri" w:eastAsia="Calibri" w:hAnsi="Calibri" w:cs="Calibri"/>
                <w:sz w:val="22"/>
                <w:szCs w:val="22"/>
                <w:lang w:val="en-GB"/>
              </w:rPr>
            </w:pPr>
          </w:p>
          <w:p w14:paraId="25198B0F" w14:textId="77777777" w:rsidR="004F78E2" w:rsidRDefault="004F78E2" w:rsidP="6D15A18E">
            <w:pPr>
              <w:pStyle w:val="Body"/>
              <w:jc w:val="center"/>
              <w:rPr>
                <w:rFonts w:ascii="Calibri" w:eastAsia="Calibri" w:hAnsi="Calibri" w:cs="Calibri"/>
                <w:sz w:val="22"/>
                <w:szCs w:val="22"/>
                <w:lang w:val="en-GB"/>
              </w:rPr>
            </w:pPr>
          </w:p>
          <w:p w14:paraId="5FF88495" w14:textId="77777777" w:rsidR="004F78E2" w:rsidRDefault="004F78E2" w:rsidP="6D15A18E">
            <w:pPr>
              <w:pStyle w:val="Body"/>
              <w:jc w:val="center"/>
              <w:rPr>
                <w:rFonts w:ascii="Calibri" w:eastAsia="Calibri" w:hAnsi="Calibri" w:cs="Calibri"/>
                <w:sz w:val="22"/>
                <w:szCs w:val="22"/>
                <w:lang w:val="en-GB"/>
              </w:rPr>
            </w:pPr>
          </w:p>
          <w:p w14:paraId="5C032291" w14:textId="77777777" w:rsidR="004F78E2" w:rsidRDefault="004F78E2" w:rsidP="6D15A18E">
            <w:pPr>
              <w:pStyle w:val="Body"/>
              <w:jc w:val="center"/>
              <w:rPr>
                <w:rFonts w:ascii="Calibri" w:eastAsia="Calibri" w:hAnsi="Calibri" w:cs="Calibri"/>
                <w:sz w:val="22"/>
                <w:szCs w:val="22"/>
                <w:lang w:val="en-GB"/>
              </w:rPr>
            </w:pPr>
          </w:p>
          <w:p w14:paraId="7F51F7BA" w14:textId="77777777" w:rsidR="004F78E2" w:rsidRDefault="004F78E2" w:rsidP="6D15A18E">
            <w:pPr>
              <w:pStyle w:val="Body"/>
              <w:jc w:val="center"/>
              <w:rPr>
                <w:rFonts w:ascii="Calibri" w:eastAsia="Calibri" w:hAnsi="Calibri" w:cs="Calibri"/>
                <w:sz w:val="22"/>
                <w:szCs w:val="22"/>
                <w:lang w:val="en-GB"/>
              </w:rPr>
            </w:pPr>
          </w:p>
          <w:p w14:paraId="06999FB9" w14:textId="77777777" w:rsidR="004F78E2" w:rsidRDefault="004F78E2" w:rsidP="6D15A18E">
            <w:pPr>
              <w:pStyle w:val="Body"/>
              <w:jc w:val="center"/>
              <w:rPr>
                <w:rFonts w:ascii="Calibri" w:eastAsia="Calibri" w:hAnsi="Calibri" w:cs="Calibri"/>
                <w:sz w:val="22"/>
                <w:szCs w:val="22"/>
                <w:lang w:val="en-GB"/>
              </w:rPr>
            </w:pPr>
          </w:p>
          <w:p w14:paraId="4E912724" w14:textId="77777777" w:rsidR="004F78E2" w:rsidRDefault="004F78E2" w:rsidP="6D15A18E">
            <w:pPr>
              <w:pStyle w:val="Body"/>
              <w:jc w:val="center"/>
              <w:rPr>
                <w:rFonts w:ascii="Calibri" w:eastAsia="Calibri" w:hAnsi="Calibri" w:cs="Calibri"/>
                <w:sz w:val="22"/>
                <w:szCs w:val="22"/>
                <w:lang w:val="en-GB"/>
              </w:rPr>
            </w:pPr>
          </w:p>
          <w:p w14:paraId="31976CFE" w14:textId="77777777" w:rsidR="004F78E2" w:rsidRDefault="004F78E2" w:rsidP="6D15A18E">
            <w:pPr>
              <w:pStyle w:val="Body"/>
              <w:jc w:val="center"/>
              <w:rPr>
                <w:rFonts w:ascii="Calibri" w:eastAsia="Calibri" w:hAnsi="Calibri" w:cs="Calibri"/>
                <w:sz w:val="22"/>
                <w:szCs w:val="22"/>
                <w:lang w:val="en-GB"/>
              </w:rPr>
            </w:pPr>
          </w:p>
          <w:p w14:paraId="193D08BE" w14:textId="77777777" w:rsidR="004F78E2" w:rsidRDefault="004F78E2" w:rsidP="6D15A18E">
            <w:pPr>
              <w:pStyle w:val="Body"/>
              <w:jc w:val="center"/>
              <w:rPr>
                <w:rFonts w:ascii="Calibri" w:eastAsia="Calibri" w:hAnsi="Calibri" w:cs="Calibri"/>
                <w:sz w:val="22"/>
                <w:szCs w:val="22"/>
                <w:lang w:val="en-GB"/>
              </w:rPr>
            </w:pPr>
          </w:p>
          <w:p w14:paraId="55852AE7" w14:textId="77777777" w:rsidR="004F78E2" w:rsidRDefault="004F78E2" w:rsidP="6D15A18E">
            <w:pPr>
              <w:pStyle w:val="Body"/>
              <w:jc w:val="center"/>
              <w:rPr>
                <w:rFonts w:ascii="Calibri" w:eastAsia="Calibri" w:hAnsi="Calibri" w:cs="Calibri"/>
                <w:sz w:val="22"/>
                <w:szCs w:val="22"/>
                <w:lang w:val="en-GB"/>
              </w:rPr>
            </w:pPr>
          </w:p>
          <w:p w14:paraId="70CBBD80" w14:textId="77777777" w:rsidR="004F78E2" w:rsidRDefault="004F78E2" w:rsidP="6D15A18E">
            <w:pPr>
              <w:pStyle w:val="Body"/>
              <w:jc w:val="center"/>
              <w:rPr>
                <w:rFonts w:ascii="Calibri" w:eastAsia="Calibri" w:hAnsi="Calibri" w:cs="Calibri"/>
                <w:sz w:val="22"/>
                <w:szCs w:val="22"/>
                <w:lang w:val="en-GB"/>
              </w:rPr>
            </w:pPr>
          </w:p>
          <w:p w14:paraId="5331D2AE" w14:textId="77777777" w:rsidR="004F78E2" w:rsidRDefault="004F78E2" w:rsidP="6D15A18E">
            <w:pPr>
              <w:pStyle w:val="Body"/>
              <w:jc w:val="center"/>
              <w:rPr>
                <w:rFonts w:ascii="Calibri" w:eastAsia="Calibri" w:hAnsi="Calibri" w:cs="Calibri"/>
                <w:sz w:val="22"/>
                <w:szCs w:val="22"/>
                <w:lang w:val="en-GB"/>
              </w:rPr>
            </w:pPr>
          </w:p>
          <w:p w14:paraId="396C4EBA" w14:textId="77777777" w:rsidR="004F78E2" w:rsidRDefault="004F78E2" w:rsidP="6D15A18E">
            <w:pPr>
              <w:pStyle w:val="Body"/>
              <w:jc w:val="center"/>
              <w:rPr>
                <w:rFonts w:ascii="Calibri" w:eastAsia="Calibri" w:hAnsi="Calibri" w:cs="Calibri"/>
                <w:sz w:val="22"/>
                <w:szCs w:val="22"/>
                <w:lang w:val="en-GB"/>
              </w:rPr>
            </w:pPr>
          </w:p>
          <w:p w14:paraId="0B151688" w14:textId="77777777" w:rsidR="004F78E2" w:rsidRDefault="004F78E2" w:rsidP="6D15A18E">
            <w:pPr>
              <w:pStyle w:val="Body"/>
              <w:jc w:val="center"/>
              <w:rPr>
                <w:rFonts w:ascii="Calibri" w:eastAsia="Calibri" w:hAnsi="Calibri" w:cs="Calibri"/>
                <w:sz w:val="22"/>
                <w:szCs w:val="22"/>
                <w:lang w:val="en-GB"/>
              </w:rPr>
            </w:pPr>
          </w:p>
          <w:p w14:paraId="430E1488" w14:textId="77777777" w:rsidR="004F78E2" w:rsidRDefault="004F78E2" w:rsidP="6D15A18E">
            <w:pPr>
              <w:pStyle w:val="Body"/>
              <w:jc w:val="center"/>
              <w:rPr>
                <w:rFonts w:ascii="Calibri" w:eastAsia="Calibri" w:hAnsi="Calibri" w:cs="Calibri"/>
                <w:sz w:val="22"/>
                <w:szCs w:val="22"/>
                <w:lang w:val="en-GB"/>
              </w:rPr>
            </w:pPr>
          </w:p>
          <w:p w14:paraId="0E3676EE" w14:textId="77777777" w:rsidR="004F78E2" w:rsidRDefault="004F78E2" w:rsidP="6D15A18E">
            <w:pPr>
              <w:pStyle w:val="Body"/>
              <w:jc w:val="center"/>
              <w:rPr>
                <w:rFonts w:ascii="Calibri" w:eastAsia="Calibri" w:hAnsi="Calibri" w:cs="Calibri"/>
                <w:sz w:val="22"/>
                <w:szCs w:val="22"/>
                <w:lang w:val="en-GB"/>
              </w:rPr>
            </w:pPr>
          </w:p>
          <w:p w14:paraId="5A7D53EA" w14:textId="77777777" w:rsidR="004F78E2" w:rsidRDefault="004F78E2" w:rsidP="6D15A18E">
            <w:pPr>
              <w:pStyle w:val="Body"/>
              <w:jc w:val="center"/>
              <w:rPr>
                <w:rFonts w:ascii="Calibri" w:eastAsia="Calibri" w:hAnsi="Calibri" w:cs="Calibri"/>
                <w:sz w:val="22"/>
                <w:szCs w:val="22"/>
                <w:lang w:val="en-GB"/>
              </w:rPr>
            </w:pPr>
          </w:p>
          <w:p w14:paraId="15090E7A" w14:textId="77777777" w:rsidR="004F78E2" w:rsidRDefault="004F78E2" w:rsidP="6D15A18E">
            <w:pPr>
              <w:pStyle w:val="Body"/>
              <w:jc w:val="center"/>
              <w:rPr>
                <w:rFonts w:ascii="Calibri" w:eastAsia="Calibri" w:hAnsi="Calibri" w:cs="Calibri"/>
                <w:sz w:val="22"/>
                <w:szCs w:val="22"/>
                <w:lang w:val="en-GB"/>
              </w:rPr>
            </w:pPr>
          </w:p>
          <w:p w14:paraId="177D2954" w14:textId="77777777" w:rsidR="004F78E2" w:rsidRDefault="004F78E2" w:rsidP="6D15A18E">
            <w:pPr>
              <w:pStyle w:val="Body"/>
              <w:jc w:val="center"/>
              <w:rPr>
                <w:rFonts w:ascii="Calibri" w:eastAsia="Calibri" w:hAnsi="Calibri" w:cs="Calibri"/>
                <w:sz w:val="22"/>
                <w:szCs w:val="22"/>
                <w:lang w:val="en-GB"/>
              </w:rPr>
            </w:pPr>
          </w:p>
          <w:p w14:paraId="37A7282C" w14:textId="77777777" w:rsidR="004F78E2" w:rsidRDefault="004F78E2" w:rsidP="6D15A18E">
            <w:pPr>
              <w:pStyle w:val="Body"/>
              <w:jc w:val="center"/>
              <w:rPr>
                <w:rFonts w:ascii="Calibri" w:eastAsia="Calibri" w:hAnsi="Calibri" w:cs="Calibri"/>
                <w:sz w:val="22"/>
                <w:szCs w:val="22"/>
                <w:lang w:val="en-GB"/>
              </w:rPr>
            </w:pPr>
          </w:p>
          <w:p w14:paraId="22BD03B7" w14:textId="77777777" w:rsidR="004F78E2" w:rsidRDefault="004F78E2" w:rsidP="6D15A18E">
            <w:pPr>
              <w:pStyle w:val="Body"/>
              <w:jc w:val="center"/>
              <w:rPr>
                <w:rFonts w:ascii="Calibri" w:eastAsia="Calibri" w:hAnsi="Calibri" w:cs="Calibri"/>
                <w:sz w:val="22"/>
                <w:szCs w:val="22"/>
                <w:lang w:val="en-GB"/>
              </w:rPr>
            </w:pPr>
          </w:p>
          <w:p w14:paraId="48445441" w14:textId="77777777" w:rsidR="004F78E2" w:rsidRDefault="004F78E2" w:rsidP="6D15A18E">
            <w:pPr>
              <w:pStyle w:val="Body"/>
              <w:jc w:val="center"/>
              <w:rPr>
                <w:rFonts w:ascii="Calibri" w:eastAsia="Calibri" w:hAnsi="Calibri" w:cs="Calibri"/>
                <w:sz w:val="22"/>
                <w:szCs w:val="22"/>
                <w:lang w:val="en-GB"/>
              </w:rPr>
            </w:pPr>
          </w:p>
          <w:p w14:paraId="0061141D" w14:textId="77777777" w:rsidR="004F78E2" w:rsidRDefault="004F78E2" w:rsidP="6D15A18E">
            <w:pPr>
              <w:pStyle w:val="Body"/>
              <w:jc w:val="center"/>
              <w:rPr>
                <w:rFonts w:ascii="Calibri" w:eastAsia="Calibri" w:hAnsi="Calibri" w:cs="Calibri"/>
                <w:sz w:val="22"/>
                <w:szCs w:val="22"/>
                <w:lang w:val="en-GB"/>
              </w:rPr>
            </w:pPr>
          </w:p>
          <w:p w14:paraId="274D4F7D" w14:textId="77777777" w:rsidR="004F78E2" w:rsidRDefault="004F78E2" w:rsidP="6D15A18E">
            <w:pPr>
              <w:pStyle w:val="Body"/>
              <w:jc w:val="center"/>
              <w:rPr>
                <w:rFonts w:ascii="Calibri" w:eastAsia="Calibri" w:hAnsi="Calibri" w:cs="Calibri"/>
                <w:sz w:val="22"/>
                <w:szCs w:val="22"/>
                <w:lang w:val="en-GB"/>
              </w:rPr>
            </w:pPr>
          </w:p>
          <w:p w14:paraId="5BEF35AB" w14:textId="77777777" w:rsidR="004F78E2" w:rsidRDefault="004F78E2" w:rsidP="6D15A18E">
            <w:pPr>
              <w:pStyle w:val="Body"/>
              <w:jc w:val="center"/>
              <w:rPr>
                <w:rFonts w:ascii="Calibri" w:eastAsia="Calibri" w:hAnsi="Calibri" w:cs="Calibri"/>
                <w:sz w:val="22"/>
                <w:szCs w:val="22"/>
                <w:lang w:val="en-GB"/>
              </w:rPr>
            </w:pPr>
          </w:p>
          <w:p w14:paraId="02EABF63" w14:textId="77777777" w:rsidR="004F78E2" w:rsidRDefault="004F78E2" w:rsidP="6D15A18E">
            <w:pPr>
              <w:pStyle w:val="Body"/>
              <w:jc w:val="center"/>
              <w:rPr>
                <w:rFonts w:ascii="Calibri" w:eastAsia="Calibri" w:hAnsi="Calibri" w:cs="Calibri"/>
                <w:sz w:val="22"/>
                <w:szCs w:val="22"/>
                <w:lang w:val="en-GB"/>
              </w:rPr>
            </w:pPr>
          </w:p>
          <w:p w14:paraId="02BCD96A" w14:textId="77777777" w:rsidR="004F78E2" w:rsidRDefault="004F78E2" w:rsidP="6D15A18E">
            <w:pPr>
              <w:pStyle w:val="Body"/>
              <w:jc w:val="center"/>
              <w:rPr>
                <w:rFonts w:ascii="Calibri" w:eastAsia="Calibri" w:hAnsi="Calibri" w:cs="Calibri"/>
                <w:sz w:val="22"/>
                <w:szCs w:val="22"/>
                <w:lang w:val="en-GB"/>
              </w:rPr>
            </w:pPr>
          </w:p>
          <w:p w14:paraId="21ED5D93" w14:textId="77777777" w:rsidR="004F78E2" w:rsidRDefault="004F78E2" w:rsidP="6D15A18E">
            <w:pPr>
              <w:pStyle w:val="Body"/>
              <w:jc w:val="center"/>
              <w:rPr>
                <w:rFonts w:ascii="Calibri" w:eastAsia="Calibri" w:hAnsi="Calibri" w:cs="Calibri"/>
                <w:sz w:val="22"/>
                <w:szCs w:val="22"/>
                <w:lang w:val="en-GB"/>
              </w:rPr>
            </w:pPr>
          </w:p>
          <w:p w14:paraId="2A2BA55E" w14:textId="77777777" w:rsidR="004F78E2" w:rsidRDefault="004F78E2" w:rsidP="6D15A18E">
            <w:pPr>
              <w:pStyle w:val="Body"/>
              <w:jc w:val="center"/>
              <w:rPr>
                <w:rFonts w:ascii="Calibri" w:eastAsia="Calibri" w:hAnsi="Calibri" w:cs="Calibri"/>
                <w:sz w:val="22"/>
                <w:szCs w:val="22"/>
                <w:lang w:val="en-GB"/>
              </w:rPr>
            </w:pPr>
          </w:p>
          <w:p w14:paraId="6773D898" w14:textId="77777777" w:rsidR="004F78E2" w:rsidRDefault="004F78E2" w:rsidP="6D15A18E">
            <w:pPr>
              <w:pStyle w:val="Body"/>
              <w:jc w:val="center"/>
              <w:rPr>
                <w:rFonts w:ascii="Calibri" w:eastAsia="Calibri" w:hAnsi="Calibri" w:cs="Calibri"/>
                <w:sz w:val="22"/>
                <w:szCs w:val="22"/>
                <w:lang w:val="en-GB"/>
              </w:rPr>
            </w:pPr>
          </w:p>
          <w:p w14:paraId="62492A11" w14:textId="77777777" w:rsidR="004F78E2" w:rsidRDefault="004F78E2" w:rsidP="6D15A18E">
            <w:pPr>
              <w:pStyle w:val="Body"/>
              <w:jc w:val="center"/>
              <w:rPr>
                <w:rFonts w:ascii="Calibri" w:eastAsia="Calibri" w:hAnsi="Calibri" w:cs="Calibri"/>
                <w:sz w:val="22"/>
                <w:szCs w:val="22"/>
                <w:lang w:val="en-GB"/>
              </w:rPr>
            </w:pPr>
          </w:p>
          <w:p w14:paraId="2BDFA8C4" w14:textId="77777777" w:rsidR="004F78E2" w:rsidRDefault="004F78E2" w:rsidP="6D15A18E">
            <w:pPr>
              <w:pStyle w:val="Body"/>
              <w:jc w:val="center"/>
              <w:rPr>
                <w:rFonts w:ascii="Calibri" w:eastAsia="Calibri" w:hAnsi="Calibri" w:cs="Calibri"/>
                <w:sz w:val="22"/>
                <w:szCs w:val="22"/>
                <w:lang w:val="en-GB"/>
              </w:rPr>
            </w:pPr>
          </w:p>
          <w:p w14:paraId="3E5A31D5" w14:textId="77777777" w:rsidR="004F78E2" w:rsidRDefault="004F78E2" w:rsidP="6D15A18E">
            <w:pPr>
              <w:pStyle w:val="Body"/>
              <w:jc w:val="center"/>
              <w:rPr>
                <w:rFonts w:ascii="Calibri" w:eastAsia="Calibri" w:hAnsi="Calibri" w:cs="Calibri"/>
                <w:sz w:val="22"/>
                <w:szCs w:val="22"/>
                <w:lang w:val="en-GB"/>
              </w:rPr>
            </w:pPr>
          </w:p>
          <w:p w14:paraId="25368EEC" w14:textId="77777777" w:rsidR="004F78E2" w:rsidRDefault="004F78E2" w:rsidP="6D15A18E">
            <w:pPr>
              <w:pStyle w:val="Body"/>
              <w:jc w:val="center"/>
              <w:rPr>
                <w:rFonts w:ascii="Calibri" w:eastAsia="Calibri" w:hAnsi="Calibri" w:cs="Calibri"/>
                <w:sz w:val="22"/>
                <w:szCs w:val="22"/>
                <w:lang w:val="en-GB"/>
              </w:rPr>
            </w:pPr>
          </w:p>
          <w:p w14:paraId="3915C5B5" w14:textId="77777777" w:rsidR="004F78E2" w:rsidRDefault="004F78E2" w:rsidP="6D15A18E">
            <w:pPr>
              <w:pStyle w:val="Body"/>
              <w:jc w:val="center"/>
              <w:rPr>
                <w:rFonts w:ascii="Calibri" w:hAnsi="Calibri"/>
                <w:sz w:val="22"/>
                <w:szCs w:val="22"/>
                <w:lang w:val="en-GB"/>
              </w:rPr>
            </w:pPr>
            <w:r w:rsidRPr="6D15A18E">
              <w:rPr>
                <w:rFonts w:ascii="Calibri" w:hAnsi="Calibri"/>
                <w:sz w:val="22"/>
                <w:szCs w:val="22"/>
                <w:lang w:val="en-GB"/>
              </w:rPr>
              <w:t>CQ</w:t>
            </w:r>
          </w:p>
        </w:tc>
      </w:tr>
      <w:tr w:rsidR="004F78E2" w14:paraId="48E73D40"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11322E" w14:textId="77777777" w:rsidR="004F78E2" w:rsidRDefault="004F78E2" w:rsidP="6D15A18E">
            <w:pPr>
              <w:pStyle w:val="ListParagraph"/>
              <w:ind w:left="0"/>
              <w:rPr>
                <w:rFonts w:ascii="Calibri" w:hAnsi="Calibri"/>
                <w:b/>
                <w:bCs/>
                <w:sz w:val="22"/>
                <w:szCs w:val="22"/>
                <w:lang w:val="en-GB"/>
              </w:rPr>
            </w:pPr>
            <w:r w:rsidRPr="6D15A18E">
              <w:rPr>
                <w:rFonts w:ascii="Calibri" w:hAnsi="Calibri"/>
                <w:b/>
                <w:bCs/>
                <w:sz w:val="22"/>
                <w:szCs w:val="22"/>
                <w:lang w:val="en-GB"/>
              </w:rPr>
              <w:lastRenderedPageBreak/>
              <w:t>4.</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CBEF2F8"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b/>
                <w:bCs/>
                <w:sz w:val="22"/>
                <w:szCs w:val="22"/>
                <w:lang w:val="en-GB"/>
                <w14:textOutline w14:w="12700" w14:cap="flat" w14:cmpd="sng" w14:algn="ctr">
                  <w14:noFill/>
                  <w14:prstDash w14:val="solid"/>
                  <w14:miter w14:lim="400000"/>
                </w14:textOutline>
              </w:rPr>
              <w:t>Priority Workstream Updates</w:t>
            </w:r>
          </w:p>
          <w:p w14:paraId="147BC912"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6BDD7B1F" w14:textId="652BB3CA" w:rsidR="004F78E2" w:rsidRDefault="004F78E2" w:rsidP="6D15A18E">
            <w:pPr>
              <w:pStyle w:val="ListParagraph"/>
              <w:ind w:left="0"/>
              <w:rPr>
                <w:rFonts w:ascii="Calibri" w:hAnsi="Calibri"/>
                <w:sz w:val="22"/>
                <w:szCs w:val="22"/>
                <w:lang w:val="en-GB"/>
              </w:rPr>
            </w:pPr>
            <w:r w:rsidRPr="6D15A18E">
              <w:rPr>
                <w:rFonts w:ascii="Calibri" w:hAnsi="Calibri"/>
                <w:sz w:val="22"/>
                <w:szCs w:val="22"/>
                <w:u w:val="single"/>
                <w:lang w:val="en-GB"/>
                <w14:textOutline w14:w="12700" w14:cap="flat" w14:cmpd="sng" w14:algn="ctr">
                  <w14:noFill/>
                  <w14:prstDash w14:val="solid"/>
                  <w14:miter w14:lim="400000"/>
                </w14:textOutline>
              </w:rPr>
              <w:t>People Development</w:t>
            </w:r>
            <w:r w:rsidRPr="6D15A18E">
              <w:rPr>
                <w:rFonts w:ascii="Calibri" w:hAnsi="Calibri"/>
                <w:sz w:val="22"/>
                <w:szCs w:val="22"/>
                <w:lang w:val="en-GB"/>
                <w14:textOutline w14:w="12700" w14:cap="flat" w14:cmpd="sng" w14:algn="ctr">
                  <w14:noFill/>
                  <w14:prstDash w14:val="solid"/>
                  <w14:miter w14:lim="400000"/>
                </w14:textOutline>
              </w:rPr>
              <w:t xml:space="preserve"> – GL reported that this work was complex, and complicated by the fact that Scottish Fencing did not have an official framework to transfer from so the qualifications had to be built from scratch.  </w:t>
            </w:r>
            <w:r>
              <w:rPr>
                <w:rFonts w:ascii="Calibri" w:eastAsia="Calibri" w:hAnsi="Calibri" w:cs="Calibri"/>
                <w:sz w:val="22"/>
                <w:szCs w:val="22"/>
                <w14:textOutline w14:w="12700" w14:cap="flat" w14:cmpd="sng" w14:algn="ctr">
                  <w14:noFill/>
                  <w14:prstDash w14:val="solid"/>
                  <w14:miter w14:lim="400000"/>
                </w14:textOutline>
              </w:rPr>
              <w:br/>
            </w:r>
            <w:r>
              <w:rPr>
                <w:rFonts w:ascii="Calibri" w:eastAsia="Calibri" w:hAnsi="Calibri" w:cs="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 xml:space="preserve">A survey would go to coaches, referees and volunteers and there would be a systematic analysis of the results followed by focus groups.   The way in which sportscotland subsidises coaching qualifications was also changing to a supplementary investment application and GL was working </w:t>
            </w:r>
            <w:r w:rsidRPr="6D15A18E">
              <w:rPr>
                <w:rFonts w:ascii="Calibri" w:hAnsi="Calibri"/>
                <w:sz w:val="22"/>
                <w:szCs w:val="22"/>
                <w:lang w:val="en-GB"/>
                <w14:textOutline w14:w="12700" w14:cap="flat" w14:cmpd="sng" w14:algn="ctr">
                  <w14:noFill/>
                  <w14:prstDash w14:val="solid"/>
                  <w14:miter w14:lim="400000"/>
                </w14:textOutline>
              </w:rPr>
              <w:lastRenderedPageBreak/>
              <w:t xml:space="preserve">with CQ on a budget which would sit alongside the workforce strategy.    Work would also be done to understand the candidate, as the courses need to be a one-stop shop and be affordable. </w:t>
            </w:r>
            <w:r>
              <w:rPr>
                <w:rFonts w:ascii="Calibri" w:eastAsia="Calibri" w:hAnsi="Calibri" w:cs="Calibri"/>
                <w:sz w:val="22"/>
                <w:szCs w:val="22"/>
                <w14:textOutline w14:w="12700" w14:cap="flat" w14:cmpd="sng" w14:algn="ctr">
                  <w14:noFill/>
                  <w14:prstDash w14:val="solid"/>
                  <w14:miter w14:lim="400000"/>
                </w14:textOutline>
              </w:rPr>
              <w:br/>
            </w:r>
            <w:r>
              <w:rPr>
                <w:rFonts w:ascii="Calibri" w:eastAsia="Calibri" w:hAnsi="Calibri" w:cs="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 xml:space="preserve">Another strand of the work being undertaken was the formal qualification and the current work </w:t>
            </w:r>
            <w:r w:rsidR="001752AF" w:rsidRPr="6D15A18E">
              <w:rPr>
                <w:rFonts w:ascii="Calibri" w:hAnsi="Calibri"/>
                <w:sz w:val="22"/>
                <w:szCs w:val="22"/>
                <w:lang w:val="en-GB"/>
                <w14:textOutline w14:w="12700" w14:cap="flat" w14:cmpd="sng" w14:algn="ctr">
                  <w14:noFill/>
                  <w14:prstDash w14:val="solid"/>
                  <w14:miter w14:lim="400000"/>
                </w14:textOutline>
              </w:rPr>
              <w:t xml:space="preserve">may </w:t>
            </w:r>
            <w:r w:rsidRPr="6D15A18E">
              <w:rPr>
                <w:rFonts w:ascii="Calibri" w:hAnsi="Calibri"/>
                <w:sz w:val="22"/>
                <w:szCs w:val="22"/>
                <w:lang w:val="en-GB"/>
                <w14:textOutline w14:w="12700" w14:cap="flat" w14:cmpd="sng" w14:algn="ctr">
                  <w14:noFill/>
                  <w14:prstDash w14:val="solid"/>
                  <w14:miter w14:lim="400000"/>
                </w14:textOutline>
              </w:rPr>
              <w:t>ha</w:t>
            </w:r>
            <w:r w:rsidR="001752AF" w:rsidRPr="6D15A18E">
              <w:rPr>
                <w:rFonts w:ascii="Calibri" w:hAnsi="Calibri"/>
                <w:sz w:val="22"/>
                <w:szCs w:val="22"/>
                <w:lang w:val="en-GB"/>
                <w14:textOutline w14:w="12700" w14:cap="flat" w14:cmpd="sng" w14:algn="ctr">
                  <w14:noFill/>
                  <w14:prstDash w14:val="solid"/>
                  <w14:miter w14:lim="400000"/>
                </w14:textOutline>
              </w:rPr>
              <w:t>ve</w:t>
            </w:r>
            <w:r w:rsidRPr="6D15A18E">
              <w:rPr>
                <w:rFonts w:ascii="Calibri" w:hAnsi="Calibri"/>
                <w:sz w:val="22"/>
                <w:szCs w:val="22"/>
                <w:lang w:val="en-GB"/>
                <w14:textOutline w14:w="12700" w14:cap="flat" w14:cmpd="sng" w14:algn="ctr">
                  <w14:noFill/>
                  <w14:prstDash w14:val="solid"/>
                  <w14:miter w14:lim="400000"/>
                </w14:textOutline>
              </w:rPr>
              <w:t xml:space="preserve"> the Level 1 course pitched slightly too highly within the SQA Framework</w:t>
            </w:r>
            <w:r w:rsidR="003D46C6" w:rsidRPr="6D15A18E">
              <w:rPr>
                <w:rFonts w:ascii="Calibri" w:hAnsi="Calibri"/>
                <w:sz w:val="22"/>
                <w:szCs w:val="22"/>
                <w:lang w:val="en-GB"/>
                <w14:textOutline w14:w="12700" w14:cap="flat" w14:cmpd="sng" w14:algn="ctr">
                  <w14:noFill/>
                  <w14:prstDash w14:val="solid"/>
                  <w14:miter w14:lim="400000"/>
                </w14:textOutline>
              </w:rPr>
              <w:t>, this will be assessed by the SQA</w:t>
            </w:r>
            <w:r w:rsidRPr="6D15A18E">
              <w:rPr>
                <w:rFonts w:ascii="Calibri" w:hAnsi="Calibri"/>
                <w:sz w:val="22"/>
                <w:szCs w:val="22"/>
                <w:lang w:val="en-GB"/>
                <w14:textOutline w14:w="12700" w14:cap="flat" w14:cmpd="sng" w14:algn="ctr">
                  <w14:noFill/>
                  <w14:prstDash w14:val="solid"/>
                  <w14:miter w14:lim="400000"/>
                </w14:textOutline>
              </w:rPr>
              <w:t xml:space="preserve">.  The courses, when complete, would sit on </w:t>
            </w:r>
            <w:proofErr w:type="spellStart"/>
            <w:r w:rsidRPr="6D15A18E">
              <w:rPr>
                <w:rFonts w:ascii="Calibri" w:hAnsi="Calibri"/>
                <w:sz w:val="22"/>
                <w:szCs w:val="22"/>
                <w:lang w:val="en-GB"/>
                <w14:textOutline w14:w="12700" w14:cap="flat" w14:cmpd="sng" w14:algn="ctr">
                  <w14:noFill/>
                  <w14:prstDash w14:val="solid"/>
                  <w14:miter w14:lim="400000"/>
                </w14:textOutline>
              </w:rPr>
              <w:t>sportscotland’s</w:t>
            </w:r>
            <w:proofErr w:type="spellEnd"/>
            <w:r w:rsidRPr="6D15A18E">
              <w:rPr>
                <w:rFonts w:ascii="Calibri" w:hAnsi="Calibri"/>
                <w:sz w:val="22"/>
                <w:szCs w:val="22"/>
                <w:lang w:val="en-GB"/>
                <w14:textOutline w14:w="12700" w14:cap="flat" w14:cmpd="sng" w14:algn="ctr">
                  <w14:noFill/>
                  <w14:prstDash w14:val="solid"/>
                  <w14:miter w14:lim="400000"/>
                </w14:textOutline>
              </w:rPr>
              <w:t xml:space="preserve"> Brightspace system and the content would be modular.  </w:t>
            </w:r>
            <w:r>
              <w:rPr>
                <w:rFonts w:ascii="Calibri" w:eastAsia="Calibri" w:hAnsi="Calibri" w:cs="Calibri"/>
                <w:sz w:val="22"/>
                <w:szCs w:val="22"/>
                <w14:textOutline w14:w="12700" w14:cap="flat" w14:cmpd="sng" w14:algn="ctr">
                  <w14:noFill/>
                  <w14:prstDash w14:val="solid"/>
                  <w14:miter w14:lim="400000"/>
                </w14:textOutline>
              </w:rPr>
              <w:br/>
            </w:r>
            <w:r>
              <w:rPr>
                <w:rFonts w:ascii="Calibri" w:eastAsia="Calibri" w:hAnsi="Calibri" w:cs="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It was noted that Scottish Fencing needed to be mindful of the intellectual property aspects of the courses.  CQ confirmed that she was working on a contract for this and agreed to liaise with HK and Harper Macleod.</w:t>
            </w:r>
            <w:r>
              <w:rPr>
                <w:rFonts w:ascii="Calibri" w:eastAsia="Calibri" w:hAnsi="Calibri" w:cs="Calibri"/>
                <w:sz w:val="22"/>
                <w:szCs w:val="22"/>
                <w14:textOutline w14:w="12700" w14:cap="flat" w14:cmpd="sng" w14:algn="ctr">
                  <w14:noFill/>
                  <w14:prstDash w14:val="solid"/>
                  <w14:miter w14:lim="400000"/>
                </w14:textOutline>
              </w:rPr>
              <w:br/>
            </w:r>
            <w:r>
              <w:rPr>
                <w:rFonts w:ascii="Calibri" w:eastAsia="Calibri" w:hAnsi="Calibri" w:cs="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 xml:space="preserve">JS sought clarification if the courses level 1 to 3 built on </w:t>
            </w:r>
            <w:proofErr w:type="gramStart"/>
            <w:r w:rsidRPr="6D15A18E">
              <w:rPr>
                <w:rFonts w:ascii="Calibri" w:hAnsi="Calibri"/>
                <w:sz w:val="22"/>
                <w:szCs w:val="22"/>
                <w:lang w:val="en-GB"/>
                <w14:textOutline w14:w="12700" w14:cap="flat" w14:cmpd="sng" w14:algn="ctr">
                  <w14:noFill/>
                  <w14:prstDash w14:val="solid"/>
                  <w14:miter w14:lim="400000"/>
                </w14:textOutline>
              </w:rPr>
              <w:t>each other</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and GL confirmed that coaches would need to complete Level 1 first and then progress.   The Level 1 course would have the same principles across sports, with some technical aspects build into it, then become increasingly technical in the higher levels. </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AC94E52" w14:textId="77777777" w:rsidR="004F78E2" w:rsidRDefault="004F78E2" w:rsidP="6D15A18E">
            <w:pPr>
              <w:pStyle w:val="BodyC"/>
              <w:jc w:val="center"/>
              <w:rPr>
                <w:rFonts w:ascii="Calibri" w:eastAsia="Calibri" w:hAnsi="Calibri" w:cs="Calibri"/>
                <w:sz w:val="22"/>
                <w:szCs w:val="22"/>
                <w:lang w:val="en-GB"/>
              </w:rPr>
            </w:pPr>
          </w:p>
          <w:p w14:paraId="07CE7596" w14:textId="77777777" w:rsidR="004F78E2" w:rsidRDefault="004F78E2" w:rsidP="6D15A18E">
            <w:pPr>
              <w:pStyle w:val="BodyC"/>
              <w:jc w:val="center"/>
              <w:rPr>
                <w:rFonts w:ascii="Calibri" w:eastAsia="Calibri" w:hAnsi="Calibri" w:cs="Calibri"/>
                <w:sz w:val="22"/>
                <w:szCs w:val="22"/>
                <w:lang w:val="en-GB"/>
              </w:rPr>
            </w:pPr>
          </w:p>
          <w:p w14:paraId="1681AE26" w14:textId="77777777" w:rsidR="004F78E2" w:rsidRDefault="004F78E2" w:rsidP="6D15A18E">
            <w:pPr>
              <w:pStyle w:val="BodyC"/>
              <w:jc w:val="center"/>
              <w:rPr>
                <w:rFonts w:ascii="Calibri" w:eastAsia="Calibri" w:hAnsi="Calibri" w:cs="Calibri"/>
                <w:sz w:val="22"/>
                <w:szCs w:val="22"/>
                <w:lang w:val="en-GB"/>
              </w:rPr>
            </w:pPr>
          </w:p>
          <w:p w14:paraId="08029331" w14:textId="77777777" w:rsidR="004F78E2" w:rsidRDefault="004F78E2" w:rsidP="6D15A18E">
            <w:pPr>
              <w:pStyle w:val="BodyC"/>
              <w:jc w:val="center"/>
              <w:rPr>
                <w:rFonts w:ascii="Calibri" w:eastAsia="Calibri" w:hAnsi="Calibri" w:cs="Calibri"/>
                <w:sz w:val="22"/>
                <w:szCs w:val="22"/>
                <w:lang w:val="en-GB"/>
              </w:rPr>
            </w:pPr>
          </w:p>
          <w:p w14:paraId="65D578CB" w14:textId="77777777" w:rsidR="004F78E2" w:rsidRDefault="004F78E2" w:rsidP="6D15A18E">
            <w:pPr>
              <w:pStyle w:val="BodyC"/>
              <w:jc w:val="center"/>
              <w:rPr>
                <w:rFonts w:ascii="Calibri" w:eastAsia="Calibri" w:hAnsi="Calibri" w:cs="Calibri"/>
                <w:sz w:val="22"/>
                <w:szCs w:val="22"/>
                <w:lang w:val="en-GB"/>
              </w:rPr>
            </w:pPr>
          </w:p>
          <w:p w14:paraId="4987F437" w14:textId="77777777" w:rsidR="004F78E2" w:rsidRDefault="004F78E2" w:rsidP="6D15A18E">
            <w:pPr>
              <w:pStyle w:val="BodyC"/>
              <w:jc w:val="center"/>
              <w:rPr>
                <w:rFonts w:ascii="Calibri" w:eastAsia="Calibri" w:hAnsi="Calibri" w:cs="Calibri"/>
                <w:sz w:val="22"/>
                <w:szCs w:val="22"/>
                <w:lang w:val="en-GB"/>
              </w:rPr>
            </w:pPr>
          </w:p>
          <w:p w14:paraId="7FB0AE1B" w14:textId="77777777" w:rsidR="004F78E2" w:rsidRDefault="004F78E2" w:rsidP="6D15A18E">
            <w:pPr>
              <w:pStyle w:val="BodyC"/>
              <w:jc w:val="center"/>
              <w:rPr>
                <w:rFonts w:ascii="Calibri" w:eastAsia="Calibri" w:hAnsi="Calibri" w:cs="Calibri"/>
                <w:sz w:val="22"/>
                <w:szCs w:val="22"/>
                <w:lang w:val="en-GB"/>
              </w:rPr>
            </w:pPr>
          </w:p>
          <w:p w14:paraId="381430A1" w14:textId="77777777" w:rsidR="004F78E2" w:rsidRDefault="004F78E2" w:rsidP="6D15A18E">
            <w:pPr>
              <w:pStyle w:val="BodyC"/>
              <w:jc w:val="center"/>
              <w:rPr>
                <w:rFonts w:ascii="Calibri" w:eastAsia="Calibri" w:hAnsi="Calibri" w:cs="Calibri"/>
                <w:sz w:val="22"/>
                <w:szCs w:val="22"/>
                <w:lang w:val="en-GB"/>
              </w:rPr>
            </w:pPr>
          </w:p>
          <w:p w14:paraId="799A5CD6" w14:textId="77777777" w:rsidR="004F78E2" w:rsidRDefault="004F78E2" w:rsidP="6D15A18E">
            <w:pPr>
              <w:pStyle w:val="BodyC"/>
              <w:jc w:val="center"/>
              <w:rPr>
                <w:rFonts w:ascii="Calibri" w:eastAsia="Calibri" w:hAnsi="Calibri" w:cs="Calibri"/>
                <w:sz w:val="22"/>
                <w:szCs w:val="22"/>
                <w:lang w:val="en-GB"/>
              </w:rPr>
            </w:pPr>
          </w:p>
          <w:p w14:paraId="31E88178" w14:textId="77777777" w:rsidR="004F78E2" w:rsidRDefault="004F78E2" w:rsidP="6D15A18E">
            <w:pPr>
              <w:pStyle w:val="BodyC"/>
              <w:jc w:val="center"/>
              <w:rPr>
                <w:rFonts w:ascii="Calibri" w:eastAsia="Calibri" w:hAnsi="Calibri" w:cs="Calibri"/>
                <w:sz w:val="22"/>
                <w:szCs w:val="22"/>
                <w:lang w:val="en-GB"/>
              </w:rPr>
            </w:pPr>
          </w:p>
          <w:p w14:paraId="3FBB98A8" w14:textId="77777777" w:rsidR="004F78E2" w:rsidRDefault="004F78E2" w:rsidP="6D15A18E">
            <w:pPr>
              <w:pStyle w:val="BodyC"/>
              <w:jc w:val="center"/>
              <w:rPr>
                <w:rFonts w:ascii="Calibri" w:eastAsia="Calibri" w:hAnsi="Calibri" w:cs="Calibri"/>
                <w:sz w:val="22"/>
                <w:szCs w:val="22"/>
                <w:lang w:val="en-GB"/>
              </w:rPr>
            </w:pPr>
          </w:p>
          <w:p w14:paraId="1ADC4A7D" w14:textId="77777777" w:rsidR="004F78E2" w:rsidRDefault="004F78E2" w:rsidP="6D15A18E">
            <w:pPr>
              <w:pStyle w:val="BodyC"/>
              <w:jc w:val="center"/>
              <w:rPr>
                <w:rFonts w:ascii="Calibri" w:eastAsia="Calibri" w:hAnsi="Calibri" w:cs="Calibri"/>
                <w:sz w:val="22"/>
                <w:szCs w:val="22"/>
                <w:lang w:val="en-GB"/>
              </w:rPr>
            </w:pPr>
          </w:p>
          <w:p w14:paraId="10224EA4" w14:textId="77777777" w:rsidR="004F78E2" w:rsidRDefault="004F78E2" w:rsidP="6D15A18E">
            <w:pPr>
              <w:pStyle w:val="BodyC"/>
              <w:jc w:val="center"/>
              <w:rPr>
                <w:rFonts w:ascii="Calibri" w:eastAsia="Calibri" w:hAnsi="Calibri" w:cs="Calibri"/>
                <w:sz w:val="22"/>
                <w:szCs w:val="22"/>
                <w:lang w:val="en-GB"/>
              </w:rPr>
            </w:pPr>
          </w:p>
          <w:p w14:paraId="0F2FAA05" w14:textId="77777777" w:rsidR="004F78E2" w:rsidRDefault="004F78E2" w:rsidP="6D15A18E">
            <w:pPr>
              <w:pStyle w:val="BodyC"/>
              <w:jc w:val="center"/>
              <w:rPr>
                <w:rFonts w:ascii="Calibri" w:eastAsia="Calibri" w:hAnsi="Calibri" w:cs="Calibri"/>
                <w:sz w:val="22"/>
                <w:szCs w:val="22"/>
                <w:lang w:val="en-GB"/>
              </w:rPr>
            </w:pPr>
          </w:p>
          <w:p w14:paraId="329A3D63" w14:textId="77777777" w:rsidR="004F78E2" w:rsidRDefault="004F78E2" w:rsidP="6D15A18E">
            <w:pPr>
              <w:pStyle w:val="BodyC"/>
              <w:jc w:val="center"/>
              <w:rPr>
                <w:rFonts w:ascii="Calibri" w:eastAsia="Calibri" w:hAnsi="Calibri" w:cs="Calibri"/>
                <w:sz w:val="22"/>
                <w:szCs w:val="22"/>
                <w:lang w:val="en-GB"/>
              </w:rPr>
            </w:pPr>
          </w:p>
          <w:p w14:paraId="6231C1F3" w14:textId="77777777" w:rsidR="004F78E2" w:rsidRDefault="004F78E2" w:rsidP="6D15A18E">
            <w:pPr>
              <w:pStyle w:val="BodyC"/>
              <w:jc w:val="center"/>
              <w:rPr>
                <w:rFonts w:ascii="Calibri" w:eastAsia="Calibri" w:hAnsi="Calibri" w:cs="Calibri"/>
                <w:sz w:val="22"/>
                <w:szCs w:val="22"/>
                <w:lang w:val="en-GB"/>
              </w:rPr>
            </w:pPr>
          </w:p>
          <w:p w14:paraId="29EA6FF4" w14:textId="77777777" w:rsidR="004F78E2" w:rsidRDefault="004F78E2" w:rsidP="6D15A18E">
            <w:pPr>
              <w:pStyle w:val="BodyC"/>
              <w:jc w:val="center"/>
              <w:rPr>
                <w:rFonts w:ascii="Calibri" w:eastAsia="Calibri" w:hAnsi="Calibri" w:cs="Calibri"/>
                <w:sz w:val="22"/>
                <w:szCs w:val="22"/>
                <w:lang w:val="en-GB"/>
              </w:rPr>
            </w:pPr>
          </w:p>
          <w:p w14:paraId="21D5B3F7" w14:textId="77777777" w:rsidR="004F78E2" w:rsidRDefault="004F78E2" w:rsidP="6D15A18E">
            <w:pPr>
              <w:pStyle w:val="BodyC"/>
              <w:jc w:val="center"/>
              <w:rPr>
                <w:rFonts w:ascii="Calibri" w:eastAsia="Calibri" w:hAnsi="Calibri" w:cs="Calibri"/>
                <w:sz w:val="22"/>
                <w:szCs w:val="22"/>
                <w:lang w:val="en-GB"/>
              </w:rPr>
            </w:pPr>
          </w:p>
          <w:p w14:paraId="1E65D9C8" w14:textId="77777777" w:rsidR="004F78E2" w:rsidRDefault="004F78E2" w:rsidP="6D15A18E">
            <w:pPr>
              <w:pStyle w:val="BodyC"/>
              <w:jc w:val="center"/>
              <w:rPr>
                <w:rFonts w:ascii="Calibri" w:eastAsia="Calibri" w:hAnsi="Calibri" w:cs="Calibri"/>
                <w:sz w:val="22"/>
                <w:szCs w:val="22"/>
                <w:lang w:val="en-GB"/>
              </w:rPr>
            </w:pPr>
          </w:p>
          <w:p w14:paraId="44609955" w14:textId="77777777" w:rsidR="004F78E2" w:rsidRDefault="004F78E2" w:rsidP="6D15A18E">
            <w:pPr>
              <w:pStyle w:val="BodyC"/>
              <w:jc w:val="center"/>
              <w:rPr>
                <w:rFonts w:ascii="Calibri" w:hAnsi="Calibri"/>
                <w:sz w:val="22"/>
                <w:szCs w:val="22"/>
                <w:lang w:val="en-GB"/>
              </w:rPr>
            </w:pPr>
            <w:r w:rsidRPr="6D15A18E">
              <w:rPr>
                <w:rFonts w:ascii="Calibri" w:hAnsi="Calibri"/>
                <w:sz w:val="22"/>
                <w:szCs w:val="22"/>
                <w:lang w:val="en-GB"/>
              </w:rPr>
              <w:t>CQ/HK</w:t>
            </w:r>
          </w:p>
        </w:tc>
      </w:tr>
      <w:tr w:rsidR="004F78E2" w14:paraId="6F8C304A"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14182C2" w14:textId="77777777" w:rsidR="004F78E2" w:rsidRDefault="004F78E2" w:rsidP="6D15A18E">
            <w:pPr>
              <w:pStyle w:val="ListParagraph"/>
              <w:ind w:left="0"/>
              <w:rPr>
                <w:rFonts w:ascii="Calibri" w:hAnsi="Calibri"/>
                <w:b/>
                <w:bCs/>
                <w:sz w:val="22"/>
                <w:szCs w:val="22"/>
                <w:lang w:val="en-GB"/>
              </w:rPr>
            </w:pPr>
            <w:r w:rsidRPr="6D15A18E">
              <w:rPr>
                <w:rFonts w:ascii="Calibri" w:hAnsi="Calibri"/>
                <w:b/>
                <w:bCs/>
                <w:sz w:val="22"/>
                <w:szCs w:val="22"/>
                <w:lang w:val="en-GB"/>
              </w:rPr>
              <w:lastRenderedPageBreak/>
              <w:t>5.</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94225A5" w14:textId="77777777" w:rsidR="004F78E2" w:rsidRDefault="004F78E2" w:rsidP="6D15A18E">
            <w:pPr>
              <w:pStyle w:val="ListParagraph"/>
              <w:ind w:left="0"/>
              <w:rPr>
                <w:rFonts w:ascii="Calibri" w:eastAsia="Calibri" w:hAnsi="Calibri" w:cs="Calibri"/>
                <w:b/>
                <w:bCs/>
                <w:sz w:val="22"/>
                <w:szCs w:val="22"/>
                <w:u w:val="single"/>
                <w:lang w:val="en-GB"/>
                <w14:textOutline w14:w="12700" w14:cap="flat" w14:cmpd="sng" w14:algn="ctr">
                  <w14:noFill/>
                  <w14:prstDash w14:val="solid"/>
                  <w14:miter w14:lim="400000"/>
                </w14:textOutline>
              </w:rPr>
            </w:pPr>
            <w:r w:rsidRPr="6D15A18E">
              <w:rPr>
                <w:rFonts w:ascii="Calibri" w:hAnsi="Calibri"/>
                <w:b/>
                <w:bCs/>
                <w:sz w:val="22"/>
                <w:szCs w:val="22"/>
                <w:lang w:val="en-GB"/>
                <w14:textOutline w14:w="12700" w14:cap="flat" w14:cmpd="sng" w14:algn="ctr">
                  <w14:noFill/>
                  <w14:prstDash w14:val="solid"/>
                  <w14:miter w14:lim="400000"/>
                </w14:textOutline>
              </w:rPr>
              <w:t>Finance</w:t>
            </w:r>
            <w:r>
              <w:rPr>
                <w:rFonts w:ascii="Calibri" w:eastAsia="Calibri" w:hAnsi="Calibri" w:cs="Calibri"/>
                <w:b/>
                <w:bCs/>
                <w:sz w:val="22"/>
                <w:szCs w:val="22"/>
                <w:u w:val="single"/>
                <w14:textOutline w14:w="12700" w14:cap="flat" w14:cmpd="sng" w14:algn="ctr">
                  <w14:noFill/>
                  <w14:prstDash w14:val="solid"/>
                  <w14:miter w14:lim="400000"/>
                </w14:textOutline>
              </w:rPr>
              <w:br/>
            </w:r>
          </w:p>
          <w:p w14:paraId="74CFD42B" w14:textId="77777777" w:rsidR="005637D9" w:rsidRDefault="004F78E2" w:rsidP="6D15A18E">
            <w:pPr>
              <w:pStyle w:val="Body"/>
              <w:rPr>
                <w:rFonts w:ascii="Calibri" w:hAnsi="Calibri"/>
                <w:sz w:val="22"/>
                <w:szCs w:val="22"/>
                <w:lang w:val="en-GB"/>
                <w14:textOutline w14:w="12700" w14:cap="flat" w14:cmpd="sng" w14:algn="ctr">
                  <w14:noFill/>
                  <w14:prstDash w14:val="solid"/>
                  <w14:miter w14:lim="400000"/>
                </w14:textOutline>
              </w:rPr>
            </w:pPr>
            <w:r w:rsidRPr="6D15A18E">
              <w:rPr>
                <w:rFonts w:ascii="Calibri" w:hAnsi="Calibri"/>
                <w:sz w:val="22"/>
                <w:szCs w:val="22"/>
                <w:u w:val="single"/>
                <w:lang w:val="en-GB"/>
                <w14:textOutline w14:w="12700" w14:cap="flat" w14:cmpd="sng" w14:algn="ctr">
                  <w14:noFill/>
                  <w14:prstDash w14:val="solid"/>
                  <w14:miter w14:lim="400000"/>
                </w14:textOutline>
              </w:rPr>
              <w:t>Accounts</w:t>
            </w:r>
            <w:r w:rsidRPr="6D15A18E">
              <w:rPr>
                <w:rFonts w:ascii="Calibri" w:hAnsi="Calibri"/>
                <w:sz w:val="22"/>
                <w:szCs w:val="22"/>
                <w:lang w:val="en-GB"/>
                <w14:textOutline w14:w="12700" w14:cap="flat" w14:cmpd="sng" w14:algn="ctr">
                  <w14:noFill/>
                  <w14:prstDash w14:val="solid"/>
                  <w14:miter w14:lim="400000"/>
                </w14:textOutline>
              </w:rPr>
              <w:t xml:space="preserve"> –   CW distributed the financial reports which included a historical profit and loss statement with data going back to 2014.   She was predicting a £17,000 deficit for this year and although not ideal, this means that there would be no corporation tax payments required for this period.  </w:t>
            </w:r>
            <w:r>
              <w:rPr>
                <w:rFonts w:ascii="Calibri" w:hAnsi="Calibri"/>
                <w:sz w:val="22"/>
                <w:szCs w:val="22"/>
                <w14:textOutline w14:w="12700" w14:cap="flat" w14:cmpd="sng" w14:algn="ctr">
                  <w14:noFill/>
                  <w14:prstDash w14:val="solid"/>
                  <w14:miter w14:lim="400000"/>
                </w14:textOutline>
              </w:rPr>
              <w:br/>
            </w:r>
            <w:r>
              <w:rPr>
                <w:rFonts w:ascii="Calibri" w:hAnsi="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Coach education was higher this year as there had been no coach education through COVID and the courses that had been scheduled have had good uptake with a further course planned at the end of February, and this may reduce the predicted loss for the year.</w:t>
            </w:r>
            <w:r>
              <w:rPr>
                <w:rFonts w:ascii="Calibri" w:eastAsia="Calibri" w:hAnsi="Calibri" w:cs="Calibri"/>
                <w:sz w:val="22"/>
                <w:szCs w:val="22"/>
                <w14:textOutline w14:w="12700" w14:cap="flat" w14:cmpd="sng" w14:algn="ctr">
                  <w14:noFill/>
                  <w14:prstDash w14:val="solid"/>
                  <w14:miter w14:lim="400000"/>
                </w14:textOutline>
              </w:rPr>
              <w:br/>
            </w:r>
            <w:r>
              <w:rPr>
                <w:rFonts w:ascii="Calibri" w:eastAsia="Calibri" w:hAnsi="Calibri" w:cs="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 xml:space="preserve">sportscotland have indicated that they may claw back some of any salary underspend and work was ongoing to ensure that all budget codes had been allocated correctly.  SA asked whether, if sportscotland recovered any staffing underspend, would the £17,000 deficit increase:  CW confirmed that this would be the case.    </w:t>
            </w:r>
            <w:r>
              <w:rPr>
                <w:rFonts w:ascii="Calibri" w:eastAsia="Calibri" w:hAnsi="Calibri" w:cs="Calibri"/>
                <w:sz w:val="22"/>
                <w:szCs w:val="22"/>
                <w14:textOutline w14:w="12700" w14:cap="flat" w14:cmpd="sng" w14:algn="ctr">
                  <w14:noFill/>
                  <w14:prstDash w14:val="solid"/>
                  <w14:miter w14:lim="400000"/>
                </w14:textOutline>
              </w:rPr>
              <w:br/>
            </w:r>
            <w:r>
              <w:rPr>
                <w:rFonts w:ascii="Calibri" w:eastAsia="Calibri" w:hAnsi="Calibri" w:cs="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For the new financial year there was likely to be an underspend as HMRC provided NI relief of £5,000 which had to be allocated to staffing costs.</w:t>
            </w:r>
            <w:r>
              <w:rPr>
                <w:rFonts w:ascii="Calibri" w:eastAsia="Calibri" w:hAnsi="Calibri" w:cs="Calibri"/>
                <w:sz w:val="22"/>
                <w:szCs w:val="22"/>
                <w14:textOutline w14:w="12700" w14:cap="flat" w14:cmpd="sng" w14:algn="ctr">
                  <w14:noFill/>
                  <w14:prstDash w14:val="solid"/>
                  <w14:miter w14:lim="400000"/>
                </w14:textOutline>
              </w:rPr>
              <w:br/>
            </w:r>
            <w:r>
              <w:rPr>
                <w:rFonts w:ascii="Calibri" w:eastAsia="Calibri" w:hAnsi="Calibri" w:cs="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 xml:space="preserve">It was agreed that there would be a fuller discussion of the implications of the potential staffing underspend and the HMRC relief </w:t>
            </w:r>
            <w:proofErr w:type="spellStart"/>
            <w:r w:rsidRPr="6D15A18E">
              <w:rPr>
                <w:rFonts w:ascii="Calibri" w:hAnsi="Calibri"/>
                <w:sz w:val="22"/>
                <w:szCs w:val="22"/>
                <w:lang w:val="en-GB"/>
                <w14:textOutline w14:w="12700" w14:cap="flat" w14:cmpd="sng" w14:algn="ctr">
                  <w14:noFill/>
                  <w14:prstDash w14:val="solid"/>
                  <w14:miter w14:lim="400000"/>
                </w14:textOutline>
              </w:rPr>
              <w:t>outwith</w:t>
            </w:r>
            <w:proofErr w:type="spellEnd"/>
            <w:r w:rsidRPr="6D15A18E">
              <w:rPr>
                <w:rFonts w:ascii="Calibri" w:hAnsi="Calibri"/>
                <w:sz w:val="22"/>
                <w:szCs w:val="22"/>
                <w:lang w:val="en-GB"/>
                <w14:textOutline w14:w="12700" w14:cap="flat" w14:cmpd="sng" w14:algn="ctr">
                  <w14:noFill/>
                  <w14:prstDash w14:val="solid"/>
                  <w14:miter w14:lim="400000"/>
                </w14:textOutline>
              </w:rPr>
              <w:t xml:space="preserve"> the Board meeting.</w:t>
            </w:r>
            <w:r>
              <w:rPr>
                <w:rFonts w:ascii="Calibri" w:eastAsia="Calibri" w:hAnsi="Calibri" w:cs="Calibri"/>
                <w:sz w:val="22"/>
                <w:szCs w:val="22"/>
                <w14:textOutline w14:w="12700" w14:cap="flat" w14:cmpd="sng" w14:algn="ctr">
                  <w14:noFill/>
                  <w14:prstDash w14:val="solid"/>
                  <w14:miter w14:lim="400000"/>
                </w14:textOutline>
              </w:rPr>
              <w:br/>
            </w:r>
            <w:r>
              <w:rPr>
                <w:rFonts w:ascii="Calibri" w:eastAsia="Calibri" w:hAnsi="Calibri" w:cs="Calibri"/>
                <w:sz w:val="22"/>
                <w:szCs w:val="22"/>
                <w14:textOutline w14:w="12700" w14:cap="flat" w14:cmpd="sng" w14:algn="ctr">
                  <w14:noFill/>
                  <w14:prstDash w14:val="solid"/>
                  <w14:miter w14:lim="400000"/>
                </w14:textOutline>
              </w:rPr>
              <w:br/>
            </w:r>
            <w:r w:rsidRPr="6D15A18E">
              <w:rPr>
                <w:rFonts w:ascii="Calibri" w:hAnsi="Calibri"/>
                <w:sz w:val="22"/>
                <w:szCs w:val="22"/>
                <w:lang w:val="en-GB"/>
                <w14:textOutline w14:w="12700" w14:cap="flat" w14:cmpd="sng" w14:algn="ctr">
                  <w14:noFill/>
                  <w14:prstDash w14:val="solid"/>
                  <w14:miter w14:lim="400000"/>
                </w14:textOutline>
              </w:rPr>
              <w:t xml:space="preserve">GDL asked what </w:t>
            </w:r>
            <w:proofErr w:type="gramStart"/>
            <w:r w:rsidRPr="6D15A18E">
              <w:rPr>
                <w:rFonts w:ascii="Calibri" w:hAnsi="Calibri"/>
                <w:sz w:val="22"/>
                <w:szCs w:val="22"/>
                <w:lang w:val="en-GB"/>
                <w14:textOutline w14:w="12700" w14:cap="flat" w14:cmpd="sng" w14:algn="ctr">
                  <w14:noFill/>
                  <w14:prstDash w14:val="solid"/>
                  <w14:miter w14:lim="400000"/>
                </w14:textOutline>
              </w:rPr>
              <w:t>were the main drivers of the deficit</w:t>
            </w:r>
            <w:proofErr w:type="gramEnd"/>
            <w:r w:rsidRPr="6D15A18E">
              <w:rPr>
                <w:rFonts w:ascii="Calibri" w:hAnsi="Calibri"/>
                <w:sz w:val="22"/>
                <w:szCs w:val="22"/>
                <w:lang w:val="en-GB"/>
                <w14:textOutline w14:w="12700" w14:cap="flat" w14:cmpd="sng" w14:algn="ctr">
                  <w14:noFill/>
                  <w14:prstDash w14:val="solid"/>
                  <w14:miter w14:lim="400000"/>
                </w14:textOutline>
              </w:rPr>
              <w:t xml:space="preserve">; CW agreed to circulate greater detail.      </w:t>
            </w:r>
          </w:p>
          <w:p w14:paraId="24C86771" w14:textId="77777777" w:rsidR="005637D9" w:rsidRDefault="005637D9" w:rsidP="6D15A18E">
            <w:pPr>
              <w:pStyle w:val="Body"/>
              <w:rPr>
                <w:rFonts w:ascii="Calibri" w:hAnsi="Calibri"/>
                <w:sz w:val="22"/>
                <w:szCs w:val="22"/>
                <w:lang w:val="en-GB"/>
                <w14:textOutline w14:w="12700" w14:cap="flat" w14:cmpd="sng" w14:algn="ctr">
                  <w14:noFill/>
                  <w14:prstDash w14:val="solid"/>
                  <w14:miter w14:lim="400000"/>
                </w14:textOutline>
              </w:rPr>
            </w:pPr>
          </w:p>
          <w:p w14:paraId="0B62CE0D" w14:textId="77777777" w:rsidR="005637D9" w:rsidRDefault="005637D9" w:rsidP="6D15A18E">
            <w:pPr>
              <w:pStyle w:val="Body"/>
              <w:rPr>
                <w:rFonts w:ascii="Calibri" w:hAnsi="Calibri"/>
                <w:sz w:val="22"/>
                <w:szCs w:val="22"/>
                <w:lang w:val="en-GB"/>
                <w14:textOutline w14:w="12700" w14:cap="flat" w14:cmpd="sng" w14:algn="ctr">
                  <w14:noFill/>
                  <w14:prstDash w14:val="solid"/>
                  <w14:miter w14:lim="400000"/>
                </w14:textOutline>
              </w:rPr>
            </w:pPr>
          </w:p>
          <w:p w14:paraId="2D8F3DED" w14:textId="77777777" w:rsidR="005637D9" w:rsidRPr="005637D9" w:rsidRDefault="005637D9" w:rsidP="005637D9">
            <w:pPr>
              <w:pStyle w:val="xmsonormal"/>
              <w:rPr>
                <w:i/>
                <w:iCs/>
              </w:rPr>
            </w:pPr>
            <w:r w:rsidRPr="005637D9">
              <w:rPr>
                <w:b/>
                <w:bCs/>
                <w:i/>
                <w:iCs/>
              </w:rPr>
              <w:t>Review of the Minutes 9 February 2023</w:t>
            </w:r>
          </w:p>
          <w:p w14:paraId="6B4766DD" w14:textId="77777777" w:rsidR="005637D9" w:rsidRPr="005637D9" w:rsidRDefault="005637D9" w:rsidP="005637D9">
            <w:pPr>
              <w:pStyle w:val="xmsonormal"/>
              <w:rPr>
                <w:i/>
                <w:iCs/>
              </w:rPr>
            </w:pPr>
            <w:r w:rsidRPr="005637D9">
              <w:rPr>
                <w:i/>
                <w:iCs/>
              </w:rPr>
              <w:t> </w:t>
            </w:r>
          </w:p>
          <w:p w14:paraId="2D422E36" w14:textId="77777777" w:rsidR="005637D9" w:rsidRPr="005637D9" w:rsidRDefault="005637D9" w:rsidP="005637D9">
            <w:pPr>
              <w:pStyle w:val="xmsonormal"/>
              <w:rPr>
                <w:i/>
                <w:iCs/>
              </w:rPr>
            </w:pPr>
            <w:r w:rsidRPr="005637D9">
              <w:rPr>
                <w:i/>
                <w:iCs/>
              </w:rPr>
              <w:t xml:space="preserve">In Section 5 Finance. The deficit mentioned in the 9 February 2023 minutes did not </w:t>
            </w:r>
            <w:proofErr w:type="gramStart"/>
            <w:r w:rsidRPr="005637D9">
              <w:rPr>
                <w:i/>
                <w:iCs/>
              </w:rPr>
              <w:t>take into account</w:t>
            </w:r>
            <w:proofErr w:type="gramEnd"/>
            <w:r w:rsidRPr="005637D9">
              <w:rPr>
                <w:i/>
                <w:iCs/>
              </w:rPr>
              <w:t xml:space="preserve"> that a £15k donation to cover the CFC preparations was paid in the previous year. This reduces the </w:t>
            </w:r>
            <w:proofErr w:type="spellStart"/>
            <w:r w:rsidRPr="005637D9">
              <w:rPr>
                <w:i/>
                <w:iCs/>
              </w:rPr>
              <w:t>minuted</w:t>
            </w:r>
            <w:proofErr w:type="spellEnd"/>
            <w:r w:rsidRPr="005637D9">
              <w:rPr>
                <w:i/>
                <w:iCs/>
              </w:rPr>
              <w:t xml:space="preserve"> deficit to £2k.”</w:t>
            </w:r>
          </w:p>
          <w:p w14:paraId="49AAE443" w14:textId="37351B3D" w:rsidR="004F78E2" w:rsidRDefault="004F78E2" w:rsidP="6D15A18E">
            <w:pPr>
              <w:pStyle w:val="Body"/>
              <w:rPr>
                <w:rFonts w:ascii="Calibri" w:hAnsi="Calibri"/>
                <w:sz w:val="22"/>
                <w:szCs w:val="22"/>
                <w:lang w:val="en-GB"/>
              </w:rPr>
            </w:pPr>
            <w:r w:rsidRPr="6D15A18E">
              <w:rPr>
                <w:rFonts w:ascii="Calibri" w:hAnsi="Calibri"/>
                <w:sz w:val="22"/>
                <w:szCs w:val="22"/>
                <w:lang w:val="en-GB"/>
                <w14:textOutline w14:w="12700" w14:cap="flat" w14:cmpd="sng" w14:algn="ctr">
                  <w14:noFill/>
                  <w14:prstDash w14:val="solid"/>
                  <w14:miter w14:lim="400000"/>
                </w14:textOutline>
              </w:rPr>
              <w:t xml:space="preserve">  </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03B675" w14:textId="77777777" w:rsidR="004F78E2" w:rsidRDefault="004F78E2" w:rsidP="6D15A18E">
            <w:pPr>
              <w:pStyle w:val="BodyC"/>
              <w:jc w:val="center"/>
              <w:rPr>
                <w:rFonts w:ascii="Calibri" w:eastAsia="Calibri" w:hAnsi="Calibri" w:cs="Calibri"/>
                <w:sz w:val="22"/>
                <w:szCs w:val="22"/>
                <w:lang w:val="en-GB"/>
              </w:rPr>
            </w:pPr>
          </w:p>
          <w:p w14:paraId="757B715B" w14:textId="77777777" w:rsidR="004F78E2" w:rsidRDefault="004F78E2" w:rsidP="6D15A18E">
            <w:pPr>
              <w:pStyle w:val="BodyC"/>
              <w:jc w:val="center"/>
              <w:rPr>
                <w:rFonts w:ascii="Calibri" w:eastAsia="Calibri" w:hAnsi="Calibri" w:cs="Calibri"/>
                <w:sz w:val="22"/>
                <w:szCs w:val="22"/>
                <w:lang w:val="en-GB"/>
              </w:rPr>
            </w:pPr>
          </w:p>
          <w:p w14:paraId="1BB89B82" w14:textId="77777777" w:rsidR="004F78E2" w:rsidRDefault="004F78E2" w:rsidP="6D15A18E">
            <w:pPr>
              <w:pStyle w:val="BodyC"/>
              <w:jc w:val="center"/>
              <w:rPr>
                <w:rFonts w:ascii="Calibri" w:eastAsia="Calibri" w:hAnsi="Calibri" w:cs="Calibri"/>
                <w:sz w:val="22"/>
                <w:szCs w:val="22"/>
                <w:lang w:val="en-GB"/>
              </w:rPr>
            </w:pPr>
          </w:p>
          <w:p w14:paraId="14328FFD" w14:textId="77777777" w:rsidR="004F78E2" w:rsidRDefault="004F78E2" w:rsidP="6D15A18E">
            <w:pPr>
              <w:pStyle w:val="BodyC"/>
              <w:jc w:val="center"/>
              <w:rPr>
                <w:rFonts w:ascii="Calibri" w:eastAsia="Calibri" w:hAnsi="Calibri" w:cs="Calibri"/>
                <w:sz w:val="22"/>
                <w:szCs w:val="22"/>
                <w:lang w:val="en-GB"/>
              </w:rPr>
            </w:pPr>
          </w:p>
          <w:p w14:paraId="72CA9481" w14:textId="77777777" w:rsidR="004F78E2" w:rsidRDefault="004F78E2" w:rsidP="6D15A18E">
            <w:pPr>
              <w:pStyle w:val="BodyC"/>
              <w:jc w:val="center"/>
              <w:rPr>
                <w:rFonts w:ascii="Calibri" w:eastAsia="Calibri" w:hAnsi="Calibri" w:cs="Calibri"/>
                <w:sz w:val="22"/>
                <w:szCs w:val="22"/>
                <w:lang w:val="en-GB"/>
              </w:rPr>
            </w:pPr>
          </w:p>
          <w:p w14:paraId="60B01086" w14:textId="77777777" w:rsidR="004F78E2" w:rsidRDefault="004F78E2" w:rsidP="6D15A18E">
            <w:pPr>
              <w:pStyle w:val="BodyC"/>
              <w:jc w:val="center"/>
              <w:rPr>
                <w:rFonts w:ascii="Calibri" w:eastAsia="Calibri" w:hAnsi="Calibri" w:cs="Calibri"/>
                <w:sz w:val="22"/>
                <w:szCs w:val="22"/>
                <w:lang w:val="en-GB"/>
              </w:rPr>
            </w:pPr>
          </w:p>
          <w:p w14:paraId="5D76C1AA" w14:textId="77777777" w:rsidR="004F78E2" w:rsidRDefault="004F78E2" w:rsidP="6D15A18E">
            <w:pPr>
              <w:pStyle w:val="BodyC"/>
              <w:jc w:val="center"/>
              <w:rPr>
                <w:rFonts w:ascii="Calibri" w:eastAsia="Calibri" w:hAnsi="Calibri" w:cs="Calibri"/>
                <w:sz w:val="22"/>
                <w:szCs w:val="22"/>
                <w:lang w:val="en-GB"/>
              </w:rPr>
            </w:pPr>
          </w:p>
          <w:p w14:paraId="2FF0808F" w14:textId="77777777" w:rsidR="004F78E2" w:rsidRDefault="004F78E2" w:rsidP="6D15A18E">
            <w:pPr>
              <w:pStyle w:val="BodyC"/>
              <w:jc w:val="center"/>
              <w:rPr>
                <w:rFonts w:ascii="Calibri" w:eastAsia="Calibri" w:hAnsi="Calibri" w:cs="Calibri"/>
                <w:sz w:val="22"/>
                <w:szCs w:val="22"/>
                <w:lang w:val="en-GB"/>
              </w:rPr>
            </w:pPr>
          </w:p>
          <w:p w14:paraId="3880B3B5" w14:textId="77777777" w:rsidR="004F78E2" w:rsidRDefault="004F78E2" w:rsidP="6D15A18E">
            <w:pPr>
              <w:pStyle w:val="BodyC"/>
              <w:jc w:val="center"/>
              <w:rPr>
                <w:rFonts w:ascii="Calibri" w:eastAsia="Calibri" w:hAnsi="Calibri" w:cs="Calibri"/>
                <w:sz w:val="22"/>
                <w:szCs w:val="22"/>
                <w:lang w:val="en-GB"/>
              </w:rPr>
            </w:pPr>
          </w:p>
          <w:p w14:paraId="3C7B04B7" w14:textId="77777777" w:rsidR="004F78E2" w:rsidRDefault="004F78E2" w:rsidP="6D15A18E">
            <w:pPr>
              <w:pStyle w:val="BodyC"/>
              <w:jc w:val="center"/>
              <w:rPr>
                <w:rFonts w:ascii="Calibri" w:eastAsia="Calibri" w:hAnsi="Calibri" w:cs="Calibri"/>
                <w:sz w:val="22"/>
                <w:szCs w:val="22"/>
                <w:lang w:val="en-GB"/>
              </w:rPr>
            </w:pPr>
          </w:p>
          <w:p w14:paraId="5670B1C7" w14:textId="77777777" w:rsidR="004F78E2" w:rsidRDefault="004F78E2" w:rsidP="6D15A18E">
            <w:pPr>
              <w:pStyle w:val="BodyC"/>
              <w:jc w:val="center"/>
              <w:rPr>
                <w:rFonts w:ascii="Calibri" w:eastAsia="Calibri" w:hAnsi="Calibri" w:cs="Calibri"/>
                <w:sz w:val="22"/>
                <w:szCs w:val="22"/>
                <w:lang w:val="en-GB"/>
              </w:rPr>
            </w:pPr>
          </w:p>
          <w:p w14:paraId="3C60FC34" w14:textId="77777777" w:rsidR="004F78E2" w:rsidRDefault="004F78E2" w:rsidP="6D15A18E">
            <w:pPr>
              <w:pStyle w:val="BodyC"/>
              <w:jc w:val="center"/>
              <w:rPr>
                <w:rFonts w:ascii="Calibri" w:eastAsia="Calibri" w:hAnsi="Calibri" w:cs="Calibri"/>
                <w:sz w:val="22"/>
                <w:szCs w:val="22"/>
                <w:lang w:val="en-GB"/>
              </w:rPr>
            </w:pPr>
          </w:p>
          <w:p w14:paraId="6FB839B8" w14:textId="77777777" w:rsidR="004F78E2" w:rsidRDefault="004F78E2" w:rsidP="6D15A18E">
            <w:pPr>
              <w:pStyle w:val="BodyC"/>
              <w:jc w:val="center"/>
              <w:rPr>
                <w:rFonts w:ascii="Calibri" w:eastAsia="Calibri" w:hAnsi="Calibri" w:cs="Calibri"/>
                <w:sz w:val="22"/>
                <w:szCs w:val="22"/>
                <w:lang w:val="en-GB"/>
              </w:rPr>
            </w:pPr>
          </w:p>
          <w:p w14:paraId="098B3817" w14:textId="77777777" w:rsidR="004F78E2" w:rsidRDefault="004F78E2" w:rsidP="6D15A18E">
            <w:pPr>
              <w:pStyle w:val="BodyC"/>
              <w:jc w:val="center"/>
              <w:rPr>
                <w:rFonts w:ascii="Calibri" w:eastAsia="Calibri" w:hAnsi="Calibri" w:cs="Calibri"/>
                <w:sz w:val="22"/>
                <w:szCs w:val="22"/>
                <w:lang w:val="en-GB"/>
              </w:rPr>
            </w:pPr>
          </w:p>
          <w:p w14:paraId="3CF381BA" w14:textId="77777777" w:rsidR="004F78E2" w:rsidRDefault="004F78E2" w:rsidP="6D15A18E">
            <w:pPr>
              <w:pStyle w:val="BodyC"/>
              <w:jc w:val="center"/>
              <w:rPr>
                <w:rFonts w:ascii="Calibri" w:eastAsia="Calibri" w:hAnsi="Calibri" w:cs="Calibri"/>
                <w:sz w:val="22"/>
                <w:szCs w:val="22"/>
                <w:lang w:val="en-GB"/>
              </w:rPr>
            </w:pPr>
          </w:p>
          <w:p w14:paraId="64C49F53" w14:textId="77777777" w:rsidR="004F78E2" w:rsidRDefault="004F78E2" w:rsidP="6D15A18E">
            <w:pPr>
              <w:pStyle w:val="BodyC"/>
              <w:jc w:val="center"/>
              <w:rPr>
                <w:rFonts w:ascii="Calibri" w:eastAsia="Calibri" w:hAnsi="Calibri" w:cs="Calibri"/>
                <w:sz w:val="22"/>
                <w:szCs w:val="22"/>
                <w:lang w:val="en-GB"/>
              </w:rPr>
            </w:pPr>
          </w:p>
          <w:p w14:paraId="66211C6D" w14:textId="77777777" w:rsidR="004F78E2" w:rsidRDefault="004F78E2" w:rsidP="6D15A18E">
            <w:pPr>
              <w:pStyle w:val="BodyC"/>
              <w:jc w:val="center"/>
              <w:rPr>
                <w:rFonts w:ascii="Calibri" w:eastAsia="Calibri" w:hAnsi="Calibri" w:cs="Calibri"/>
                <w:sz w:val="22"/>
                <w:szCs w:val="22"/>
                <w:lang w:val="en-GB"/>
              </w:rPr>
            </w:pPr>
          </w:p>
          <w:p w14:paraId="1F4C634E" w14:textId="77777777" w:rsidR="004F78E2" w:rsidRDefault="004F78E2" w:rsidP="6D15A18E">
            <w:pPr>
              <w:pStyle w:val="BodyC"/>
              <w:jc w:val="center"/>
              <w:rPr>
                <w:rFonts w:ascii="Calibri" w:eastAsia="Calibri" w:hAnsi="Calibri" w:cs="Calibri"/>
                <w:sz w:val="22"/>
                <w:szCs w:val="22"/>
                <w:lang w:val="en-GB"/>
              </w:rPr>
            </w:pPr>
          </w:p>
          <w:p w14:paraId="508A7BC8" w14:textId="77777777" w:rsidR="004F78E2" w:rsidRDefault="004F78E2" w:rsidP="6D15A18E">
            <w:pPr>
              <w:pStyle w:val="BodyC"/>
              <w:jc w:val="center"/>
              <w:rPr>
                <w:rFonts w:ascii="Calibri" w:eastAsia="Calibri" w:hAnsi="Calibri" w:cs="Calibri"/>
                <w:sz w:val="22"/>
                <w:szCs w:val="22"/>
                <w:lang w:val="en-GB"/>
              </w:rPr>
            </w:pPr>
          </w:p>
          <w:p w14:paraId="6BBB7654" w14:textId="77777777" w:rsidR="004F78E2" w:rsidRDefault="004F78E2" w:rsidP="6D15A18E">
            <w:pPr>
              <w:pStyle w:val="BodyC"/>
              <w:jc w:val="center"/>
              <w:rPr>
                <w:rFonts w:ascii="Calibri" w:eastAsia="Calibri" w:hAnsi="Calibri" w:cs="Calibri"/>
                <w:sz w:val="22"/>
                <w:szCs w:val="22"/>
                <w:lang w:val="en-GB"/>
              </w:rPr>
            </w:pPr>
          </w:p>
          <w:p w14:paraId="11B76A15" w14:textId="77777777" w:rsidR="004F78E2" w:rsidRDefault="004F78E2" w:rsidP="6D15A18E">
            <w:pPr>
              <w:pStyle w:val="BodyC"/>
              <w:jc w:val="center"/>
              <w:rPr>
                <w:rFonts w:ascii="Calibri" w:eastAsia="Calibri" w:hAnsi="Calibri" w:cs="Calibri"/>
                <w:sz w:val="22"/>
                <w:szCs w:val="22"/>
                <w:lang w:val="en-GB"/>
              </w:rPr>
            </w:pPr>
          </w:p>
          <w:p w14:paraId="446D5AF4" w14:textId="77777777" w:rsidR="004F78E2" w:rsidRDefault="004F78E2" w:rsidP="6D15A18E">
            <w:pPr>
              <w:pStyle w:val="BodyC"/>
              <w:jc w:val="center"/>
              <w:rPr>
                <w:rFonts w:ascii="Calibri" w:eastAsia="Calibri" w:hAnsi="Calibri" w:cs="Calibri"/>
                <w:sz w:val="22"/>
                <w:szCs w:val="22"/>
                <w:lang w:val="en-GB"/>
              </w:rPr>
            </w:pPr>
          </w:p>
          <w:p w14:paraId="32472CBE" w14:textId="77777777" w:rsidR="004F78E2" w:rsidRDefault="004F78E2" w:rsidP="6D15A18E">
            <w:pPr>
              <w:pStyle w:val="BodyC"/>
              <w:jc w:val="center"/>
              <w:rPr>
                <w:rFonts w:ascii="Calibri" w:hAnsi="Calibri"/>
                <w:sz w:val="22"/>
                <w:szCs w:val="22"/>
                <w:lang w:val="en-GB"/>
              </w:rPr>
            </w:pPr>
            <w:r w:rsidRPr="6D15A18E">
              <w:rPr>
                <w:rFonts w:ascii="Calibri" w:hAnsi="Calibri"/>
                <w:sz w:val="22"/>
                <w:szCs w:val="22"/>
                <w:lang w:val="en-GB"/>
              </w:rPr>
              <w:t>CW</w:t>
            </w:r>
          </w:p>
        </w:tc>
      </w:tr>
      <w:tr w:rsidR="004F78E2" w14:paraId="540D67F1"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68E1DE27" w14:textId="77777777" w:rsidR="004F78E2" w:rsidRDefault="004F78E2" w:rsidP="6D15A18E">
            <w:pPr>
              <w:pStyle w:val="ListParagraph"/>
              <w:ind w:left="0"/>
              <w:rPr>
                <w:rFonts w:ascii="Calibri" w:hAnsi="Calibri"/>
                <w:sz w:val="22"/>
                <w:szCs w:val="22"/>
                <w:lang w:val="en-GB"/>
              </w:rPr>
            </w:pPr>
            <w:r w:rsidRPr="6D15A18E">
              <w:rPr>
                <w:rFonts w:ascii="Calibri" w:hAnsi="Calibri"/>
                <w:sz w:val="22"/>
                <w:szCs w:val="22"/>
                <w:lang w:val="en-GB"/>
              </w:rPr>
              <w:t>6.</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C145B01" w14:textId="77777777" w:rsidR="004F78E2" w:rsidRDefault="004F78E2" w:rsidP="6D15A18E">
            <w:pPr>
              <w:pStyle w:val="BodyB"/>
              <w:tabs>
                <w:tab w:val="left" w:pos="436"/>
              </w:tabs>
              <w:rPr>
                <w:rFonts w:ascii="Calibri" w:eastAsia="Calibri" w:hAnsi="Calibri" w:cs="Calibri"/>
                <w:b/>
                <w:bCs/>
                <w:sz w:val="22"/>
                <w:szCs w:val="22"/>
                <w:lang w:val="en-GB"/>
              </w:rPr>
            </w:pPr>
            <w:r w:rsidRPr="6D15A18E">
              <w:rPr>
                <w:rFonts w:ascii="Calibri" w:hAnsi="Calibri"/>
                <w:b/>
                <w:bCs/>
                <w:sz w:val="22"/>
                <w:szCs w:val="22"/>
                <w:lang w:val="en-GB"/>
              </w:rPr>
              <w:t>Submitted Papers</w:t>
            </w:r>
            <w:r>
              <w:br/>
            </w:r>
          </w:p>
          <w:p w14:paraId="73F41139" w14:textId="4A6F6DBD" w:rsidR="004F78E2" w:rsidRDefault="004F78E2" w:rsidP="6D15A18E">
            <w:pPr>
              <w:pStyle w:val="BodyB"/>
              <w:tabs>
                <w:tab w:val="left" w:pos="436"/>
              </w:tabs>
              <w:ind w:left="436" w:hanging="436"/>
              <w:rPr>
                <w:rFonts w:ascii="Calibri" w:eastAsia="Calibri" w:hAnsi="Calibri" w:cs="Calibri"/>
                <w:sz w:val="22"/>
                <w:szCs w:val="22"/>
                <w:lang w:val="en-GB"/>
              </w:rPr>
            </w:pPr>
            <w:r w:rsidRPr="6D15A18E">
              <w:rPr>
                <w:rFonts w:ascii="Calibri" w:hAnsi="Calibri"/>
                <w:b/>
                <w:bCs/>
                <w:sz w:val="22"/>
                <w:szCs w:val="22"/>
                <w:lang w:val="en-GB"/>
              </w:rPr>
              <w:t xml:space="preserve">6.1 </w:t>
            </w:r>
            <w:r>
              <w:tab/>
            </w:r>
            <w:r w:rsidRPr="6D15A18E">
              <w:rPr>
                <w:rFonts w:ascii="Calibri" w:hAnsi="Calibri"/>
                <w:sz w:val="22"/>
                <w:szCs w:val="22"/>
                <w:u w:val="single"/>
                <w:lang w:val="en-GB"/>
              </w:rPr>
              <w:t>Scottish Fencing Policy Reviews</w:t>
            </w:r>
            <w:r w:rsidRPr="6D15A18E">
              <w:rPr>
                <w:rFonts w:ascii="Calibri" w:hAnsi="Calibri"/>
                <w:sz w:val="22"/>
                <w:szCs w:val="22"/>
                <w:lang w:val="en-GB"/>
              </w:rPr>
              <w:t xml:space="preserve"> – CQ circulated a report which outlined policies which had been reviewed.   There had been some comments back from Directors and SA noted that she </w:t>
            </w:r>
            <w:r w:rsidRPr="6D15A18E">
              <w:rPr>
                <w:rFonts w:ascii="Calibri" w:hAnsi="Calibri"/>
                <w:sz w:val="22"/>
                <w:szCs w:val="22"/>
                <w:lang w:val="en-GB"/>
              </w:rPr>
              <w:lastRenderedPageBreak/>
              <w:t>would be meeting LA to discuss these.  The revised policies, as submitted to the Board, were not approved pending further work.</w:t>
            </w:r>
          </w:p>
          <w:p w14:paraId="7545AC11" w14:textId="77777777" w:rsidR="004F78E2" w:rsidRDefault="004F78E2" w:rsidP="6D15A18E">
            <w:pPr>
              <w:pStyle w:val="BodyB"/>
              <w:tabs>
                <w:tab w:val="left" w:pos="436"/>
              </w:tabs>
              <w:ind w:left="436" w:hanging="436"/>
              <w:rPr>
                <w:rFonts w:ascii="Calibri" w:eastAsia="Calibri" w:hAnsi="Calibri" w:cs="Calibri"/>
                <w:sz w:val="22"/>
                <w:szCs w:val="22"/>
                <w:lang w:val="en-GB"/>
              </w:rPr>
            </w:pPr>
          </w:p>
          <w:p w14:paraId="0CE70BD4" w14:textId="13121B4C" w:rsidR="004F78E2" w:rsidRDefault="004F78E2" w:rsidP="6D15A18E">
            <w:pPr>
              <w:pStyle w:val="BodyB"/>
              <w:tabs>
                <w:tab w:val="left" w:pos="436"/>
              </w:tabs>
              <w:ind w:left="436" w:hanging="436"/>
              <w:rPr>
                <w:rFonts w:ascii="Calibri" w:eastAsia="Calibri" w:hAnsi="Calibri" w:cs="Calibri"/>
                <w:sz w:val="22"/>
                <w:szCs w:val="22"/>
                <w:lang w:val="en-GB"/>
              </w:rPr>
            </w:pPr>
            <w:r w:rsidRPr="6D15A18E">
              <w:rPr>
                <w:rFonts w:ascii="Calibri" w:hAnsi="Calibri"/>
                <w:sz w:val="22"/>
                <w:szCs w:val="22"/>
                <w:lang w:val="en-GB"/>
              </w:rPr>
              <w:t>6.2</w:t>
            </w:r>
            <w:r>
              <w:tab/>
            </w:r>
            <w:r w:rsidRPr="6D15A18E">
              <w:rPr>
                <w:rFonts w:ascii="Calibri" w:hAnsi="Calibri"/>
                <w:sz w:val="22"/>
                <w:szCs w:val="22"/>
                <w:u w:val="single"/>
                <w:lang w:val="en-GB"/>
              </w:rPr>
              <w:t>Volunteer Mileage Rates</w:t>
            </w:r>
            <w:r w:rsidRPr="6D15A18E">
              <w:rPr>
                <w:rFonts w:ascii="Calibri" w:hAnsi="Calibri"/>
                <w:sz w:val="22"/>
                <w:szCs w:val="22"/>
                <w:lang w:val="en-GB"/>
              </w:rPr>
              <w:t xml:space="preserve"> – a paper had been circulated regarding the Volunteer Mileage Rates.   It was noted that there had been no recommendations on the paper, and it would be necessary to understand what the annual costs would be for each of the options.  CQ agreed to update the paper to include a detailed cost analysis of the financial implication and what it would look like for the end user, for discussion at the next board meeting.</w:t>
            </w:r>
          </w:p>
          <w:p w14:paraId="16BD7D0A" w14:textId="77777777" w:rsidR="004F78E2" w:rsidRDefault="004F78E2" w:rsidP="6D15A18E">
            <w:pPr>
              <w:pStyle w:val="BodyB"/>
              <w:tabs>
                <w:tab w:val="left" w:pos="436"/>
              </w:tabs>
              <w:ind w:left="436" w:hanging="436"/>
              <w:rPr>
                <w:rFonts w:ascii="Calibri" w:eastAsia="Calibri" w:hAnsi="Calibri" w:cs="Calibri"/>
                <w:sz w:val="22"/>
                <w:szCs w:val="22"/>
                <w:lang w:val="en-GB"/>
              </w:rPr>
            </w:pPr>
          </w:p>
          <w:p w14:paraId="7E72A4DF" w14:textId="4D79F34B" w:rsidR="004F78E2" w:rsidRDefault="004F78E2" w:rsidP="6D15A18E">
            <w:pPr>
              <w:pStyle w:val="BodyB"/>
              <w:tabs>
                <w:tab w:val="left" w:pos="436"/>
              </w:tabs>
              <w:ind w:left="436" w:hanging="436"/>
              <w:rPr>
                <w:lang w:val="en-GB"/>
              </w:rPr>
            </w:pPr>
            <w:r w:rsidRPr="6D15A18E">
              <w:rPr>
                <w:rFonts w:ascii="Calibri" w:hAnsi="Calibri"/>
                <w:sz w:val="22"/>
                <w:szCs w:val="22"/>
                <w:lang w:val="en-GB"/>
              </w:rPr>
              <w:t>6.3</w:t>
            </w:r>
            <w:r>
              <w:tab/>
            </w:r>
            <w:r w:rsidRPr="6D15A18E">
              <w:rPr>
                <w:rFonts w:ascii="Calibri" w:hAnsi="Calibri"/>
                <w:sz w:val="22"/>
                <w:szCs w:val="22"/>
                <w:u w:val="single"/>
                <w:lang w:val="en-GB"/>
              </w:rPr>
              <w:t>Income Generating Working Group</w:t>
            </w:r>
            <w:r w:rsidR="388AF982" w:rsidRPr="6D15A18E">
              <w:rPr>
                <w:rFonts w:ascii="Calibri" w:hAnsi="Calibri"/>
                <w:sz w:val="22"/>
                <w:szCs w:val="22"/>
                <w:lang w:val="en-GB"/>
              </w:rPr>
              <w:t xml:space="preserve"> – </w:t>
            </w:r>
            <w:r w:rsidRPr="6D15A18E">
              <w:rPr>
                <w:rFonts w:ascii="Calibri" w:hAnsi="Calibri"/>
                <w:sz w:val="22"/>
                <w:szCs w:val="22"/>
                <w:lang w:val="en-GB"/>
              </w:rPr>
              <w:t xml:space="preserve">CQ had discussions with a member regarding the funding of the Pathways programme, as there was no sportscotland investment for performance programmes.   He believed that that there were people within the fencing community who had expertise in bringing in commercial income and it was agreed that a sub-group should be set up.  </w:t>
            </w:r>
            <w:r>
              <w:br/>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F2C00B7" w14:textId="77777777" w:rsidR="004F78E2" w:rsidRDefault="004F78E2" w:rsidP="6D15A18E">
            <w:pPr>
              <w:pStyle w:val="BodyDA"/>
              <w:jc w:val="center"/>
              <w:rPr>
                <w:rFonts w:ascii="Calibri" w:eastAsia="Calibri" w:hAnsi="Calibri" w:cs="Calibri"/>
                <w:sz w:val="22"/>
                <w:szCs w:val="22"/>
                <w:lang w:val="en-GB"/>
              </w:rPr>
            </w:pPr>
          </w:p>
          <w:p w14:paraId="26243025" w14:textId="77777777" w:rsidR="004F78E2" w:rsidRDefault="004F78E2" w:rsidP="6D15A18E">
            <w:pPr>
              <w:pStyle w:val="BodyDA"/>
              <w:jc w:val="center"/>
              <w:rPr>
                <w:rFonts w:ascii="Calibri" w:eastAsia="Calibri" w:hAnsi="Calibri" w:cs="Calibri"/>
                <w:sz w:val="22"/>
                <w:szCs w:val="22"/>
                <w:lang w:val="en-GB"/>
              </w:rPr>
            </w:pPr>
          </w:p>
          <w:p w14:paraId="5557AFBE" w14:textId="77777777" w:rsidR="004F78E2" w:rsidRDefault="004F78E2" w:rsidP="6D15A18E">
            <w:pPr>
              <w:pStyle w:val="BodyDA"/>
              <w:jc w:val="center"/>
              <w:rPr>
                <w:rFonts w:ascii="Calibri" w:eastAsia="Calibri" w:hAnsi="Calibri" w:cs="Calibri"/>
                <w:sz w:val="22"/>
                <w:szCs w:val="22"/>
                <w:lang w:val="en-GB"/>
              </w:rPr>
            </w:pPr>
          </w:p>
          <w:p w14:paraId="1FFDDD9F" w14:textId="77777777" w:rsidR="004F78E2" w:rsidRDefault="004F78E2" w:rsidP="6D15A18E">
            <w:pPr>
              <w:pStyle w:val="BodyDA"/>
              <w:jc w:val="center"/>
              <w:rPr>
                <w:rFonts w:ascii="Calibri" w:eastAsia="Calibri" w:hAnsi="Calibri" w:cs="Calibri"/>
                <w:sz w:val="22"/>
                <w:szCs w:val="22"/>
                <w:lang w:val="en-GB"/>
              </w:rPr>
            </w:pPr>
          </w:p>
          <w:p w14:paraId="692BEF2E" w14:textId="77777777" w:rsidR="004F78E2" w:rsidRDefault="004F78E2" w:rsidP="6D15A18E">
            <w:pPr>
              <w:pStyle w:val="BodyDA"/>
              <w:jc w:val="center"/>
              <w:rPr>
                <w:rFonts w:ascii="Calibri" w:eastAsia="Calibri" w:hAnsi="Calibri" w:cs="Calibri"/>
                <w:sz w:val="22"/>
                <w:szCs w:val="22"/>
                <w:lang w:val="en-GB"/>
              </w:rPr>
            </w:pPr>
          </w:p>
          <w:p w14:paraId="5583B06B" w14:textId="77777777" w:rsidR="004F78E2" w:rsidRDefault="004F78E2" w:rsidP="6D15A18E">
            <w:pPr>
              <w:pStyle w:val="BodyDA"/>
              <w:jc w:val="center"/>
              <w:rPr>
                <w:rFonts w:ascii="Calibri" w:eastAsia="Calibri" w:hAnsi="Calibri" w:cs="Calibri"/>
                <w:sz w:val="22"/>
                <w:szCs w:val="22"/>
                <w:lang w:val="en-GB"/>
              </w:rPr>
            </w:pPr>
            <w:r w:rsidRPr="6D15A18E">
              <w:rPr>
                <w:rFonts w:ascii="Calibri" w:hAnsi="Calibri"/>
                <w:sz w:val="22"/>
                <w:szCs w:val="22"/>
                <w:lang w:val="en-GB"/>
              </w:rPr>
              <w:lastRenderedPageBreak/>
              <w:t>LA/SA</w:t>
            </w:r>
          </w:p>
          <w:p w14:paraId="3813EA9D" w14:textId="77777777" w:rsidR="004F78E2" w:rsidRDefault="004F78E2" w:rsidP="6D15A18E">
            <w:pPr>
              <w:pStyle w:val="BodyDA"/>
              <w:jc w:val="center"/>
              <w:rPr>
                <w:rFonts w:ascii="Calibri" w:eastAsia="Calibri" w:hAnsi="Calibri" w:cs="Calibri"/>
                <w:sz w:val="22"/>
                <w:szCs w:val="22"/>
                <w:lang w:val="en-GB"/>
              </w:rPr>
            </w:pPr>
          </w:p>
          <w:p w14:paraId="6F1C5888" w14:textId="77777777" w:rsidR="004F78E2" w:rsidRDefault="004F78E2" w:rsidP="6D15A18E">
            <w:pPr>
              <w:pStyle w:val="BodyDA"/>
              <w:jc w:val="center"/>
              <w:rPr>
                <w:rFonts w:ascii="Calibri" w:eastAsia="Calibri" w:hAnsi="Calibri" w:cs="Calibri"/>
                <w:sz w:val="22"/>
                <w:szCs w:val="22"/>
                <w:lang w:val="en-GB"/>
              </w:rPr>
            </w:pPr>
          </w:p>
          <w:p w14:paraId="2D7D4EE5" w14:textId="77777777" w:rsidR="004F78E2" w:rsidRDefault="004F78E2" w:rsidP="6D15A18E">
            <w:pPr>
              <w:pStyle w:val="BodyDA"/>
              <w:jc w:val="center"/>
              <w:rPr>
                <w:rFonts w:ascii="Calibri" w:eastAsia="Calibri" w:hAnsi="Calibri" w:cs="Calibri"/>
                <w:sz w:val="22"/>
                <w:szCs w:val="22"/>
                <w:lang w:val="en-GB"/>
              </w:rPr>
            </w:pPr>
          </w:p>
          <w:p w14:paraId="3B4879D7" w14:textId="77777777" w:rsidR="004F78E2" w:rsidRDefault="004F78E2" w:rsidP="6D15A18E">
            <w:pPr>
              <w:pStyle w:val="BodyDA"/>
              <w:jc w:val="center"/>
              <w:rPr>
                <w:rFonts w:ascii="Calibri" w:eastAsia="Calibri" w:hAnsi="Calibri" w:cs="Calibri"/>
                <w:sz w:val="22"/>
                <w:szCs w:val="22"/>
                <w:lang w:val="en-GB"/>
              </w:rPr>
            </w:pPr>
          </w:p>
          <w:p w14:paraId="6676EDFE" w14:textId="77777777" w:rsidR="004F78E2" w:rsidRDefault="004F78E2" w:rsidP="6D15A18E">
            <w:pPr>
              <w:pStyle w:val="BodyDA"/>
              <w:jc w:val="center"/>
              <w:rPr>
                <w:rFonts w:ascii="Calibri" w:eastAsia="Calibri" w:hAnsi="Calibri" w:cs="Calibri"/>
                <w:sz w:val="22"/>
                <w:szCs w:val="22"/>
                <w:lang w:val="en-GB"/>
              </w:rPr>
            </w:pPr>
          </w:p>
          <w:p w14:paraId="7B950EA6" w14:textId="77777777" w:rsidR="004F78E2" w:rsidRDefault="004F78E2" w:rsidP="6D15A18E">
            <w:pPr>
              <w:pStyle w:val="BodyDA"/>
              <w:jc w:val="center"/>
              <w:rPr>
                <w:rFonts w:ascii="Calibri" w:eastAsia="Calibri" w:hAnsi="Calibri" w:cs="Calibri"/>
                <w:sz w:val="22"/>
                <w:szCs w:val="22"/>
                <w:lang w:val="en-GB"/>
              </w:rPr>
            </w:pPr>
            <w:r w:rsidRPr="6D15A18E">
              <w:rPr>
                <w:rFonts w:ascii="Calibri" w:hAnsi="Calibri"/>
                <w:sz w:val="22"/>
                <w:szCs w:val="22"/>
                <w:lang w:val="en-GB"/>
              </w:rPr>
              <w:t>CQ</w:t>
            </w:r>
          </w:p>
          <w:p w14:paraId="205FED4B" w14:textId="77777777" w:rsidR="004F78E2" w:rsidRDefault="004F78E2" w:rsidP="6D15A18E">
            <w:pPr>
              <w:pStyle w:val="BodyDA"/>
              <w:jc w:val="center"/>
              <w:rPr>
                <w:rFonts w:ascii="Calibri" w:eastAsia="Calibri" w:hAnsi="Calibri" w:cs="Calibri"/>
                <w:sz w:val="22"/>
                <w:szCs w:val="22"/>
                <w:lang w:val="en-GB"/>
              </w:rPr>
            </w:pPr>
          </w:p>
          <w:p w14:paraId="1B1F1ACF" w14:textId="77777777" w:rsidR="004F78E2" w:rsidRDefault="004F78E2" w:rsidP="6D15A18E">
            <w:pPr>
              <w:pStyle w:val="BodyDA"/>
              <w:jc w:val="center"/>
              <w:rPr>
                <w:rFonts w:ascii="Calibri" w:eastAsia="Calibri" w:hAnsi="Calibri" w:cs="Calibri"/>
                <w:sz w:val="22"/>
                <w:szCs w:val="22"/>
                <w:lang w:val="en-GB"/>
              </w:rPr>
            </w:pPr>
          </w:p>
          <w:p w14:paraId="13543265" w14:textId="77777777" w:rsidR="004F78E2" w:rsidRDefault="004F78E2" w:rsidP="6D15A18E">
            <w:pPr>
              <w:pStyle w:val="BodyDA"/>
              <w:jc w:val="center"/>
              <w:rPr>
                <w:rFonts w:ascii="Calibri" w:eastAsia="Calibri" w:hAnsi="Calibri" w:cs="Calibri"/>
                <w:sz w:val="22"/>
                <w:szCs w:val="22"/>
                <w:lang w:val="en-GB"/>
              </w:rPr>
            </w:pPr>
          </w:p>
          <w:p w14:paraId="201E1334" w14:textId="77777777" w:rsidR="004F78E2" w:rsidRDefault="004F78E2" w:rsidP="6D15A18E">
            <w:pPr>
              <w:pStyle w:val="BodyDA"/>
              <w:jc w:val="center"/>
              <w:rPr>
                <w:rFonts w:ascii="Calibri" w:eastAsia="Calibri" w:hAnsi="Calibri" w:cs="Calibri"/>
                <w:sz w:val="22"/>
                <w:szCs w:val="22"/>
                <w:lang w:val="en-GB"/>
              </w:rPr>
            </w:pPr>
          </w:p>
          <w:p w14:paraId="3CD36272" w14:textId="77777777" w:rsidR="004F78E2" w:rsidRDefault="004F78E2" w:rsidP="6D15A18E">
            <w:pPr>
              <w:pStyle w:val="BodyDA"/>
              <w:jc w:val="center"/>
              <w:rPr>
                <w:rFonts w:ascii="Calibri" w:eastAsia="Calibri" w:hAnsi="Calibri" w:cs="Calibri"/>
                <w:sz w:val="22"/>
                <w:szCs w:val="22"/>
                <w:lang w:val="en-GB"/>
              </w:rPr>
            </w:pPr>
          </w:p>
          <w:p w14:paraId="14747DDE" w14:textId="77777777" w:rsidR="004F78E2" w:rsidRDefault="004F78E2" w:rsidP="6D15A18E">
            <w:pPr>
              <w:pStyle w:val="BodyDA"/>
              <w:jc w:val="center"/>
              <w:rPr>
                <w:rFonts w:ascii="Calibri" w:hAnsi="Calibri"/>
                <w:sz w:val="22"/>
                <w:szCs w:val="22"/>
                <w:lang w:val="en-GB"/>
              </w:rPr>
            </w:pPr>
            <w:r w:rsidRPr="6D15A18E">
              <w:rPr>
                <w:rFonts w:ascii="Calibri" w:hAnsi="Calibri"/>
                <w:sz w:val="22"/>
                <w:szCs w:val="22"/>
                <w:lang w:val="en-GB"/>
              </w:rPr>
              <w:t>CQ</w:t>
            </w:r>
          </w:p>
        </w:tc>
      </w:tr>
      <w:tr w:rsidR="004F78E2" w14:paraId="2A878871"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EF2130C" w14:textId="77777777" w:rsidR="004F78E2" w:rsidRDefault="004F78E2" w:rsidP="6D15A18E">
            <w:pPr>
              <w:pStyle w:val="ListParagraph"/>
              <w:ind w:left="0"/>
              <w:rPr>
                <w:lang w:val="en-GB"/>
              </w:rPr>
            </w:pPr>
            <w:r w:rsidRPr="6D15A18E">
              <w:rPr>
                <w:rFonts w:ascii="Calibri" w:hAnsi="Calibri"/>
                <w:sz w:val="22"/>
                <w:szCs w:val="22"/>
                <w:lang w:val="en-GB"/>
              </w:rPr>
              <w:lastRenderedPageBreak/>
              <w:t>7.</w:t>
            </w:r>
            <w:r>
              <w:tab/>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7D1A3AE" w14:textId="77777777" w:rsidR="004F78E2" w:rsidRDefault="004F78E2" w:rsidP="6D15A18E">
            <w:pPr>
              <w:pStyle w:val="BodyB"/>
              <w:tabs>
                <w:tab w:val="left" w:pos="436"/>
              </w:tabs>
              <w:rPr>
                <w:rFonts w:ascii="Calibri" w:eastAsia="Calibri" w:hAnsi="Calibri" w:cs="Calibri"/>
                <w:b/>
                <w:bCs/>
                <w:sz w:val="22"/>
                <w:szCs w:val="22"/>
                <w:lang w:val="en-GB"/>
              </w:rPr>
            </w:pPr>
            <w:r w:rsidRPr="6D15A18E">
              <w:rPr>
                <w:rFonts w:ascii="Calibri" w:hAnsi="Calibri"/>
                <w:b/>
                <w:bCs/>
                <w:sz w:val="22"/>
                <w:szCs w:val="22"/>
                <w:lang w:val="en-GB"/>
              </w:rPr>
              <w:t>Standing Reports</w:t>
            </w:r>
          </w:p>
          <w:p w14:paraId="3081087A" w14:textId="77777777" w:rsidR="004F78E2" w:rsidRDefault="004F78E2" w:rsidP="6D15A18E">
            <w:pPr>
              <w:pStyle w:val="BodyB"/>
              <w:tabs>
                <w:tab w:val="left" w:pos="436"/>
              </w:tabs>
              <w:rPr>
                <w:rFonts w:ascii="Calibri" w:eastAsia="Calibri" w:hAnsi="Calibri" w:cs="Calibri"/>
                <w:sz w:val="22"/>
                <w:szCs w:val="22"/>
                <w:lang w:val="en-GB"/>
              </w:rPr>
            </w:pPr>
            <w:r w:rsidRPr="6D15A18E">
              <w:rPr>
                <w:rFonts w:ascii="Calibri" w:hAnsi="Calibri"/>
                <w:sz w:val="22"/>
                <w:szCs w:val="22"/>
                <w:lang w:val="en-GB"/>
              </w:rPr>
              <w:t xml:space="preserve">  </w:t>
            </w:r>
          </w:p>
          <w:p w14:paraId="612F07FC" w14:textId="77777777" w:rsidR="004F78E2" w:rsidRDefault="004F78E2" w:rsidP="6D15A18E">
            <w:pPr>
              <w:pStyle w:val="BodyB"/>
              <w:tabs>
                <w:tab w:val="left" w:pos="436"/>
              </w:tabs>
              <w:rPr>
                <w:rFonts w:ascii="Calibri" w:eastAsia="Calibri" w:hAnsi="Calibri" w:cs="Calibri"/>
                <w:sz w:val="22"/>
                <w:szCs w:val="22"/>
                <w:lang w:val="en-GB"/>
              </w:rPr>
            </w:pPr>
            <w:r w:rsidRPr="6D15A18E">
              <w:rPr>
                <w:rFonts w:ascii="Calibri" w:hAnsi="Calibri"/>
                <w:b/>
                <w:bCs/>
                <w:sz w:val="22"/>
                <w:szCs w:val="22"/>
                <w:lang w:val="en-GB"/>
              </w:rPr>
              <w:t>Chair</w:t>
            </w:r>
            <w:r w:rsidRPr="6D15A18E">
              <w:rPr>
                <w:rFonts w:ascii="Calibri" w:hAnsi="Calibri"/>
                <w:sz w:val="22"/>
                <w:szCs w:val="22"/>
                <w:lang w:val="en-GB"/>
              </w:rPr>
              <w:t xml:space="preserve"> – GDL noted that this will SA’s last Board meeting as she has served her terms of being a </w:t>
            </w:r>
            <w:proofErr w:type="gramStart"/>
            <w:r w:rsidRPr="6D15A18E">
              <w:rPr>
                <w:rFonts w:ascii="Calibri" w:hAnsi="Calibri"/>
                <w:sz w:val="22"/>
                <w:szCs w:val="22"/>
                <w:lang w:val="en-GB"/>
              </w:rPr>
              <w:t>Director</w:t>
            </w:r>
            <w:proofErr w:type="gramEnd"/>
            <w:r w:rsidRPr="6D15A18E">
              <w:rPr>
                <w:rFonts w:ascii="Calibri" w:hAnsi="Calibri"/>
                <w:sz w:val="22"/>
                <w:szCs w:val="22"/>
                <w:lang w:val="en-GB"/>
              </w:rPr>
              <w:t xml:space="preserve">.   Scottish Fencing are indebted to her contribution over many </w:t>
            </w:r>
            <w:proofErr w:type="gramStart"/>
            <w:r w:rsidRPr="6D15A18E">
              <w:rPr>
                <w:rFonts w:ascii="Calibri" w:hAnsi="Calibri"/>
                <w:sz w:val="22"/>
                <w:szCs w:val="22"/>
                <w:lang w:val="en-GB"/>
              </w:rPr>
              <w:t>years</w:t>
            </w:r>
            <w:proofErr w:type="gramEnd"/>
            <w:r w:rsidRPr="6D15A18E">
              <w:rPr>
                <w:rFonts w:ascii="Calibri" w:hAnsi="Calibri"/>
                <w:sz w:val="22"/>
                <w:szCs w:val="22"/>
                <w:lang w:val="en-GB"/>
              </w:rPr>
              <w:t xml:space="preserve"> and she was thanked for her commitment in terms of both volume and quality.  </w:t>
            </w:r>
            <w:proofErr w:type="gramStart"/>
            <w:r w:rsidRPr="6D15A18E">
              <w:rPr>
                <w:rFonts w:ascii="Calibri" w:hAnsi="Calibri"/>
                <w:sz w:val="22"/>
                <w:szCs w:val="22"/>
                <w:lang w:val="en-GB"/>
              </w:rPr>
              <w:t>Thanks</w:t>
            </w:r>
            <w:proofErr w:type="gramEnd"/>
            <w:r w:rsidRPr="6D15A18E">
              <w:rPr>
                <w:rFonts w:ascii="Calibri" w:hAnsi="Calibri"/>
                <w:sz w:val="22"/>
                <w:szCs w:val="22"/>
                <w:lang w:val="en-GB"/>
              </w:rPr>
              <w:t xml:space="preserve"> were also noted for AS’s contribution throughout his term.  PV was thanked for standing for re-election for a further term as a </w:t>
            </w:r>
            <w:proofErr w:type="gramStart"/>
            <w:r w:rsidRPr="6D15A18E">
              <w:rPr>
                <w:rFonts w:ascii="Calibri" w:hAnsi="Calibri"/>
                <w:sz w:val="22"/>
                <w:szCs w:val="22"/>
                <w:lang w:val="en-GB"/>
              </w:rPr>
              <w:t>Director</w:t>
            </w:r>
            <w:proofErr w:type="gramEnd"/>
            <w:r w:rsidRPr="6D15A18E">
              <w:rPr>
                <w:rFonts w:ascii="Calibri" w:hAnsi="Calibri"/>
                <w:sz w:val="22"/>
                <w:szCs w:val="22"/>
                <w:lang w:val="en-GB"/>
              </w:rPr>
              <w:t>.</w:t>
            </w:r>
          </w:p>
          <w:p w14:paraId="64523C51" w14:textId="77777777" w:rsidR="004F78E2" w:rsidRDefault="004F78E2" w:rsidP="6D15A18E">
            <w:pPr>
              <w:pStyle w:val="BodyB"/>
              <w:tabs>
                <w:tab w:val="left" w:pos="436"/>
              </w:tabs>
              <w:rPr>
                <w:rFonts w:ascii="Calibri" w:eastAsia="Calibri" w:hAnsi="Calibri" w:cs="Calibri"/>
                <w:sz w:val="22"/>
                <w:szCs w:val="22"/>
                <w:lang w:val="en-GB"/>
              </w:rPr>
            </w:pPr>
          </w:p>
          <w:p w14:paraId="41E0CD3C" w14:textId="77777777" w:rsidR="004F78E2" w:rsidRDefault="004F78E2" w:rsidP="6D15A18E">
            <w:pPr>
              <w:pStyle w:val="BodyB"/>
              <w:tabs>
                <w:tab w:val="left" w:pos="436"/>
              </w:tabs>
              <w:rPr>
                <w:rFonts w:ascii="Calibri" w:eastAsia="Calibri" w:hAnsi="Calibri" w:cs="Calibri"/>
                <w:sz w:val="22"/>
                <w:szCs w:val="22"/>
                <w:lang w:val="en-GB"/>
              </w:rPr>
            </w:pPr>
            <w:r w:rsidRPr="6D15A18E">
              <w:rPr>
                <w:rFonts w:ascii="Calibri" w:hAnsi="Calibri"/>
                <w:sz w:val="22"/>
                <w:szCs w:val="22"/>
                <w:lang w:val="en-GB"/>
              </w:rPr>
              <w:t xml:space="preserve">SA noted that she had circulated a paper on the Directors’ Induction </w:t>
            </w:r>
            <w:proofErr w:type="gramStart"/>
            <w:r w:rsidRPr="6D15A18E">
              <w:rPr>
                <w:rFonts w:ascii="Calibri" w:hAnsi="Calibri"/>
                <w:sz w:val="22"/>
                <w:szCs w:val="22"/>
                <w:lang w:val="en-GB"/>
              </w:rPr>
              <w:t>process</w:t>
            </w:r>
            <w:proofErr w:type="gramEnd"/>
            <w:r w:rsidRPr="6D15A18E">
              <w:rPr>
                <w:rFonts w:ascii="Calibri" w:hAnsi="Calibri"/>
                <w:sz w:val="22"/>
                <w:szCs w:val="22"/>
                <w:lang w:val="en-GB"/>
              </w:rPr>
              <w:t xml:space="preserve"> and this was approved.  SA agreed to take this forward and organize dates. </w:t>
            </w:r>
          </w:p>
          <w:p w14:paraId="682E6085" w14:textId="77777777" w:rsidR="004F78E2" w:rsidRDefault="004F78E2" w:rsidP="6D15A18E">
            <w:pPr>
              <w:pStyle w:val="BodyB"/>
              <w:tabs>
                <w:tab w:val="left" w:pos="436"/>
              </w:tabs>
              <w:rPr>
                <w:rFonts w:ascii="Calibri" w:eastAsia="Calibri" w:hAnsi="Calibri" w:cs="Calibri"/>
                <w:b/>
                <w:bCs/>
                <w:sz w:val="22"/>
                <w:szCs w:val="22"/>
                <w:lang w:val="en-GB"/>
              </w:rPr>
            </w:pPr>
          </w:p>
          <w:p w14:paraId="5639B378" w14:textId="77777777" w:rsidR="004F78E2" w:rsidRDefault="004F78E2" w:rsidP="6D15A18E">
            <w:pPr>
              <w:pStyle w:val="BodyB"/>
              <w:tabs>
                <w:tab w:val="left" w:pos="436"/>
              </w:tabs>
              <w:rPr>
                <w:rFonts w:ascii="Calibri" w:eastAsia="Calibri" w:hAnsi="Calibri" w:cs="Calibri"/>
                <w:sz w:val="22"/>
                <w:szCs w:val="22"/>
                <w:lang w:val="en-GB"/>
              </w:rPr>
            </w:pPr>
            <w:r w:rsidRPr="6D15A18E">
              <w:rPr>
                <w:rFonts w:ascii="Calibri" w:hAnsi="Calibri"/>
                <w:b/>
                <w:bCs/>
                <w:sz w:val="22"/>
                <w:szCs w:val="22"/>
                <w:lang w:val="en-GB"/>
              </w:rPr>
              <w:t>COO/Head of Pathways</w:t>
            </w:r>
          </w:p>
          <w:p w14:paraId="7EA6E4AC" w14:textId="77777777" w:rsidR="004F78E2" w:rsidRDefault="004F78E2" w:rsidP="6D15A18E">
            <w:pPr>
              <w:pStyle w:val="BodyB"/>
              <w:tabs>
                <w:tab w:val="left" w:pos="376"/>
              </w:tabs>
              <w:rPr>
                <w:rFonts w:ascii="Calibri" w:eastAsia="Calibri" w:hAnsi="Calibri" w:cs="Calibri"/>
                <w:b/>
                <w:bCs/>
                <w:sz w:val="22"/>
                <w:szCs w:val="22"/>
                <w:lang w:val="en-GB"/>
              </w:rPr>
            </w:pPr>
          </w:p>
          <w:p w14:paraId="639F91C5" w14:textId="77777777" w:rsidR="004F78E2" w:rsidRDefault="004F78E2" w:rsidP="6D15A18E">
            <w:pPr>
              <w:pStyle w:val="BodyD"/>
              <w:tabs>
                <w:tab w:val="left" w:pos="235"/>
              </w:tabs>
              <w:rPr>
                <w:rFonts w:ascii="Calibri" w:eastAsia="Calibri" w:hAnsi="Calibri" w:cs="Calibri"/>
                <w:sz w:val="22"/>
                <w:szCs w:val="22"/>
                <w:lang w:val="en-GB"/>
              </w:rPr>
            </w:pPr>
            <w:r w:rsidRPr="6D15A18E">
              <w:rPr>
                <w:rFonts w:ascii="Calibri" w:hAnsi="Calibri"/>
                <w:sz w:val="22"/>
                <w:szCs w:val="22"/>
                <w:lang w:val="en-GB"/>
              </w:rPr>
              <w:t xml:space="preserve">CQ submitted the COO/Head of Pathways Report, the two-month summary was noted as.  </w:t>
            </w:r>
          </w:p>
          <w:p w14:paraId="7BA812FF" w14:textId="77777777" w:rsidR="004F78E2" w:rsidRDefault="004F78E2" w:rsidP="6D15A18E">
            <w:pPr>
              <w:pStyle w:val="BodyD"/>
              <w:rPr>
                <w:rFonts w:ascii="Calibri" w:eastAsia="Calibri" w:hAnsi="Calibri" w:cs="Calibri"/>
                <w:sz w:val="22"/>
                <w:szCs w:val="22"/>
                <w:lang w:val="en-GB"/>
              </w:rPr>
            </w:pPr>
          </w:p>
          <w:p w14:paraId="79EDB812" w14:textId="77777777" w:rsidR="004F78E2" w:rsidRDefault="004F78E2" w:rsidP="6D15A18E">
            <w:pPr>
              <w:pStyle w:val="Body"/>
              <w:numPr>
                <w:ilvl w:val="0"/>
                <w:numId w:val="2"/>
              </w:numPr>
              <w:rPr>
                <w:rFonts w:ascii="Calibri" w:hAnsi="Calibri"/>
                <w:sz w:val="22"/>
                <w:szCs w:val="22"/>
                <w:lang w:val="en-GB"/>
              </w:rPr>
            </w:pPr>
            <w:r w:rsidRPr="6D15A18E">
              <w:rPr>
                <w:rFonts w:ascii="Calibri" w:hAnsi="Calibri"/>
                <w:sz w:val="22"/>
                <w:szCs w:val="22"/>
                <w:lang w:val="en-GB"/>
              </w:rPr>
              <w:t>SF Membership Number on 1</w:t>
            </w:r>
            <w:r w:rsidRPr="6D15A18E">
              <w:rPr>
                <w:rFonts w:ascii="Calibri" w:hAnsi="Calibri"/>
                <w:sz w:val="22"/>
                <w:szCs w:val="22"/>
                <w:vertAlign w:val="superscript"/>
                <w:lang w:val="en-GB"/>
              </w:rPr>
              <w:t>st</w:t>
            </w:r>
            <w:r w:rsidRPr="6D15A18E">
              <w:rPr>
                <w:rFonts w:ascii="Calibri" w:hAnsi="Calibri"/>
                <w:sz w:val="22"/>
                <w:szCs w:val="22"/>
                <w:lang w:val="en-GB"/>
              </w:rPr>
              <w:t xml:space="preserve"> February 2023 - 883</w:t>
            </w:r>
          </w:p>
          <w:p w14:paraId="2FBB790F" w14:textId="77777777" w:rsidR="004F78E2" w:rsidRDefault="004F78E2" w:rsidP="6D15A18E">
            <w:pPr>
              <w:pStyle w:val="Body"/>
              <w:numPr>
                <w:ilvl w:val="0"/>
                <w:numId w:val="2"/>
              </w:numPr>
              <w:rPr>
                <w:rFonts w:ascii="Calibri" w:hAnsi="Calibri"/>
                <w:sz w:val="22"/>
                <w:szCs w:val="22"/>
                <w:lang w:val="en-GB"/>
              </w:rPr>
            </w:pPr>
            <w:r w:rsidRPr="6D15A18E">
              <w:rPr>
                <w:rFonts w:ascii="Calibri" w:hAnsi="Calibri"/>
                <w:sz w:val="22"/>
                <w:szCs w:val="22"/>
                <w:lang w:val="en-GB"/>
              </w:rPr>
              <w:t xml:space="preserve">Cash at Bank – (From Xero/PayPal) 7 November c.£115,097 </w:t>
            </w:r>
          </w:p>
          <w:p w14:paraId="46200B4B" w14:textId="77777777" w:rsidR="004F78E2" w:rsidRDefault="004F78E2" w:rsidP="6D15A18E">
            <w:pPr>
              <w:pStyle w:val="Body"/>
              <w:numPr>
                <w:ilvl w:val="0"/>
                <w:numId w:val="2"/>
              </w:numPr>
              <w:rPr>
                <w:rFonts w:ascii="Calibri" w:hAnsi="Calibri"/>
                <w:sz w:val="22"/>
                <w:szCs w:val="22"/>
                <w:lang w:val="en-GB"/>
              </w:rPr>
            </w:pPr>
            <w:r w:rsidRPr="6D15A18E">
              <w:rPr>
                <w:rFonts w:ascii="Calibri" w:hAnsi="Calibri"/>
                <w:sz w:val="22"/>
                <w:szCs w:val="22"/>
                <w:lang w:val="en-GB"/>
              </w:rPr>
              <w:t xml:space="preserve">Plans to launch Changing Lives project at The Phoenix Centre in Easterhouse in early March, have secured a coach to deliver and agreed dates and timeframes with the centre. </w:t>
            </w:r>
          </w:p>
          <w:p w14:paraId="565E03BA" w14:textId="77777777" w:rsidR="004F78E2" w:rsidRDefault="004F78E2" w:rsidP="6D15A18E">
            <w:pPr>
              <w:pStyle w:val="Body"/>
              <w:numPr>
                <w:ilvl w:val="0"/>
                <w:numId w:val="2"/>
              </w:numPr>
              <w:rPr>
                <w:rFonts w:ascii="Calibri" w:hAnsi="Calibri"/>
                <w:sz w:val="22"/>
                <w:szCs w:val="22"/>
                <w:lang w:val="en-GB"/>
              </w:rPr>
            </w:pPr>
            <w:r w:rsidRPr="6D15A18E">
              <w:rPr>
                <w:rFonts w:ascii="Calibri" w:hAnsi="Calibri"/>
                <w:sz w:val="22"/>
                <w:szCs w:val="22"/>
                <w:lang w:val="en-GB"/>
              </w:rPr>
              <w:t xml:space="preserve">Pathways programme began in January with 18 sign-ups, first session held at Salle Ossian with input from S&amp;C coach. </w:t>
            </w:r>
          </w:p>
          <w:p w14:paraId="6FC1DB59" w14:textId="77777777" w:rsidR="004F78E2" w:rsidRDefault="004F78E2" w:rsidP="6D15A18E">
            <w:pPr>
              <w:pStyle w:val="Body"/>
              <w:numPr>
                <w:ilvl w:val="0"/>
                <w:numId w:val="3"/>
              </w:numPr>
              <w:rPr>
                <w:rFonts w:ascii="Calibri" w:hAnsi="Calibri"/>
                <w:sz w:val="22"/>
                <w:szCs w:val="22"/>
                <w:lang w:val="en-GB"/>
              </w:rPr>
            </w:pPr>
            <w:r w:rsidRPr="6D15A18E">
              <w:rPr>
                <w:rFonts w:ascii="Calibri" w:hAnsi="Calibri"/>
                <w:sz w:val="22"/>
                <w:szCs w:val="22"/>
                <w:lang w:val="en-GB"/>
              </w:rPr>
              <w:t xml:space="preserve">Review of IT systems underway with support from </w:t>
            </w:r>
            <w:proofErr w:type="spellStart"/>
            <w:r w:rsidRPr="6D15A18E">
              <w:rPr>
                <w:rFonts w:ascii="Calibri" w:hAnsi="Calibri"/>
                <w:sz w:val="22"/>
                <w:szCs w:val="22"/>
                <w:lang w:val="en-GB"/>
              </w:rPr>
              <w:t>Diagknows</w:t>
            </w:r>
            <w:proofErr w:type="spellEnd"/>
            <w:r w:rsidRPr="6D15A18E">
              <w:rPr>
                <w:rFonts w:ascii="Calibri" w:hAnsi="Calibri"/>
                <w:sz w:val="22"/>
                <w:szCs w:val="22"/>
                <w:lang w:val="en-GB"/>
              </w:rPr>
              <w:t>.</w:t>
            </w:r>
          </w:p>
          <w:p w14:paraId="7B08CAEE" w14:textId="77777777" w:rsidR="004F78E2" w:rsidRDefault="004F78E2" w:rsidP="6D15A18E">
            <w:pPr>
              <w:pStyle w:val="BodyD"/>
              <w:rPr>
                <w:rFonts w:ascii="Calibri" w:eastAsia="Calibri" w:hAnsi="Calibri" w:cs="Calibri"/>
                <w:b/>
                <w:bCs/>
                <w:sz w:val="22"/>
                <w:szCs w:val="22"/>
                <w:lang w:val="en-GB"/>
              </w:rPr>
            </w:pPr>
            <w:r w:rsidRPr="6D15A18E">
              <w:rPr>
                <w:rFonts w:ascii="Calibri" w:hAnsi="Calibri"/>
                <w:b/>
                <w:bCs/>
                <w:sz w:val="22"/>
                <w:szCs w:val="22"/>
                <w:lang w:val="en-GB"/>
              </w:rPr>
              <w:t xml:space="preserve"> </w:t>
            </w:r>
          </w:p>
          <w:p w14:paraId="1B5E185B" w14:textId="77777777" w:rsidR="004F78E2" w:rsidRDefault="004F78E2" w:rsidP="6D15A18E">
            <w:pPr>
              <w:pStyle w:val="BodyD"/>
              <w:rPr>
                <w:rFonts w:ascii="Calibri" w:eastAsia="Calibri" w:hAnsi="Calibri" w:cs="Calibri"/>
                <w:sz w:val="22"/>
                <w:szCs w:val="22"/>
                <w:lang w:val="en-GB"/>
              </w:rPr>
            </w:pPr>
            <w:r w:rsidRPr="6D15A18E">
              <w:rPr>
                <w:rFonts w:ascii="Calibri" w:hAnsi="Calibri"/>
                <w:sz w:val="22"/>
                <w:szCs w:val="22"/>
                <w:lang w:val="en-GB"/>
              </w:rPr>
              <w:t>SS noted that importance of a communications plan and he has noticed a difference with the support of a volunteer.  CQ reported that the volunteer’s contract ran until the end of March when she would graduate from University; Scottish Fencing would be keen to try and extend this.</w:t>
            </w:r>
          </w:p>
          <w:p w14:paraId="03D91355" w14:textId="77777777" w:rsidR="004F78E2" w:rsidRDefault="004F78E2" w:rsidP="6D15A18E">
            <w:pPr>
              <w:pStyle w:val="BodyD"/>
              <w:rPr>
                <w:rFonts w:ascii="Calibri" w:eastAsia="Calibri" w:hAnsi="Calibri" w:cs="Calibri"/>
                <w:sz w:val="22"/>
                <w:szCs w:val="22"/>
                <w:lang w:val="en-GB"/>
              </w:rPr>
            </w:pPr>
          </w:p>
          <w:p w14:paraId="39C7672A" w14:textId="77777777" w:rsidR="004F78E2" w:rsidRDefault="004F78E2" w:rsidP="6D15A18E">
            <w:pPr>
              <w:pStyle w:val="BodyD"/>
              <w:rPr>
                <w:rFonts w:ascii="Calibri" w:eastAsia="Calibri" w:hAnsi="Calibri" w:cs="Calibri"/>
                <w:sz w:val="22"/>
                <w:szCs w:val="22"/>
                <w:lang w:val="en-GB"/>
              </w:rPr>
            </w:pPr>
            <w:r w:rsidRPr="6D15A18E">
              <w:rPr>
                <w:rFonts w:ascii="Calibri" w:hAnsi="Calibri"/>
                <w:sz w:val="22"/>
                <w:szCs w:val="22"/>
                <w:lang w:val="en-GB"/>
              </w:rPr>
              <w:t xml:space="preserve">JS asked if as well as membership figures does Scottish Fencing record participation.  CQ confirmed that participation is not currently </w:t>
            </w:r>
            <w:proofErr w:type="gramStart"/>
            <w:r w:rsidRPr="6D15A18E">
              <w:rPr>
                <w:rFonts w:ascii="Calibri" w:hAnsi="Calibri"/>
                <w:sz w:val="22"/>
                <w:szCs w:val="22"/>
                <w:lang w:val="en-GB"/>
              </w:rPr>
              <w:t>captured, but</w:t>
            </w:r>
            <w:proofErr w:type="gramEnd"/>
            <w:r w:rsidRPr="6D15A18E">
              <w:rPr>
                <w:rFonts w:ascii="Calibri" w:hAnsi="Calibri"/>
                <w:sz w:val="22"/>
                <w:szCs w:val="22"/>
                <w:lang w:val="en-GB"/>
              </w:rPr>
              <w:t xml:space="preserve"> will be done going forward.</w:t>
            </w:r>
          </w:p>
          <w:p w14:paraId="31CD9472" w14:textId="77777777" w:rsidR="004F78E2" w:rsidRDefault="004F78E2" w:rsidP="6D15A18E">
            <w:pPr>
              <w:pStyle w:val="BodyD"/>
              <w:rPr>
                <w:rFonts w:ascii="Calibri" w:eastAsia="Calibri" w:hAnsi="Calibri" w:cs="Calibri"/>
                <w:sz w:val="22"/>
                <w:szCs w:val="22"/>
                <w:lang w:val="en-GB"/>
              </w:rPr>
            </w:pPr>
            <w:r w:rsidRPr="6D15A18E">
              <w:rPr>
                <w:rFonts w:ascii="Calibri" w:hAnsi="Calibri"/>
                <w:sz w:val="22"/>
                <w:szCs w:val="22"/>
                <w:lang w:val="en-GB"/>
              </w:rPr>
              <w:t xml:space="preserve">   </w:t>
            </w:r>
          </w:p>
          <w:p w14:paraId="36C49941" w14:textId="101CCD7F" w:rsidR="004F78E2" w:rsidRDefault="004F78E2" w:rsidP="6D15A18E">
            <w:pPr>
              <w:pStyle w:val="BodyD"/>
              <w:rPr>
                <w:rFonts w:ascii="Calibri" w:eastAsia="Calibri" w:hAnsi="Calibri" w:cs="Calibri"/>
                <w:sz w:val="22"/>
                <w:szCs w:val="22"/>
                <w:lang w:val="en-GB"/>
              </w:rPr>
            </w:pPr>
            <w:r w:rsidRPr="6D15A18E">
              <w:rPr>
                <w:rFonts w:ascii="Calibri" w:hAnsi="Calibri"/>
                <w:b/>
                <w:bCs/>
                <w:sz w:val="22"/>
                <w:szCs w:val="22"/>
                <w:lang w:val="en-GB"/>
              </w:rPr>
              <w:t>Safeguarding</w:t>
            </w:r>
            <w:r w:rsidR="600DE5F7" w:rsidRPr="6D15A18E">
              <w:rPr>
                <w:rFonts w:ascii="Calibri" w:hAnsi="Calibri"/>
                <w:sz w:val="22"/>
                <w:szCs w:val="22"/>
                <w:lang w:val="en-GB"/>
              </w:rPr>
              <w:t xml:space="preserve"> – </w:t>
            </w:r>
            <w:r w:rsidRPr="6D15A18E">
              <w:rPr>
                <w:rFonts w:ascii="Calibri" w:hAnsi="Calibri"/>
                <w:sz w:val="22"/>
                <w:szCs w:val="22"/>
                <w:lang w:val="en-GB"/>
              </w:rPr>
              <w:t>Gavin</w:t>
            </w:r>
            <w:r w:rsidR="600DE5F7" w:rsidRPr="6D15A18E">
              <w:rPr>
                <w:rFonts w:ascii="Calibri" w:hAnsi="Calibri"/>
                <w:sz w:val="22"/>
                <w:szCs w:val="22"/>
                <w:lang w:val="en-GB"/>
              </w:rPr>
              <w:t xml:space="preserve"> </w:t>
            </w:r>
            <w:r w:rsidRPr="6D15A18E">
              <w:rPr>
                <w:rFonts w:ascii="Calibri" w:hAnsi="Calibri"/>
                <w:sz w:val="22"/>
                <w:szCs w:val="22"/>
                <w:lang w:val="en-GB"/>
              </w:rPr>
              <w:t>Forrester has finished his contract but will be staying to provide some volunteer support until the end of March.  CQ reported that Scottish Fencing would need to find a volunteer to fulfil this role from the start of April.</w:t>
            </w:r>
          </w:p>
          <w:p w14:paraId="2F38232A" w14:textId="77777777" w:rsidR="004F78E2" w:rsidRDefault="004F78E2" w:rsidP="6D15A18E">
            <w:pPr>
              <w:pStyle w:val="BodyD"/>
              <w:rPr>
                <w:rFonts w:ascii="Calibri" w:hAnsi="Calibri"/>
                <w:sz w:val="22"/>
                <w:szCs w:val="22"/>
                <w:lang w:val="en-GB"/>
              </w:rPr>
            </w:pPr>
            <w:r w:rsidRPr="6D15A18E">
              <w:rPr>
                <w:rFonts w:ascii="Calibri" w:hAnsi="Calibri"/>
                <w:sz w:val="22"/>
                <w:szCs w:val="22"/>
                <w:lang w:val="en-GB"/>
              </w:rPr>
              <w:t xml:space="preserve">   </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7A9BFDA" w14:textId="77777777" w:rsidR="004F78E2" w:rsidRDefault="004F78E2" w:rsidP="6D15A18E">
            <w:pPr>
              <w:pStyle w:val="BodyDA"/>
              <w:jc w:val="center"/>
              <w:rPr>
                <w:rFonts w:ascii="Calibri" w:eastAsia="Calibri" w:hAnsi="Calibri" w:cs="Calibri"/>
                <w:sz w:val="22"/>
                <w:szCs w:val="22"/>
                <w:lang w:val="en-GB"/>
              </w:rPr>
            </w:pPr>
          </w:p>
          <w:p w14:paraId="6631CD82" w14:textId="77777777" w:rsidR="004F78E2" w:rsidRDefault="004F78E2" w:rsidP="6D15A18E">
            <w:pPr>
              <w:pStyle w:val="BodyDA"/>
              <w:jc w:val="center"/>
              <w:rPr>
                <w:rFonts w:ascii="Calibri" w:eastAsia="Calibri" w:hAnsi="Calibri" w:cs="Calibri"/>
                <w:sz w:val="22"/>
                <w:szCs w:val="22"/>
                <w:lang w:val="en-GB"/>
              </w:rPr>
            </w:pPr>
          </w:p>
          <w:p w14:paraId="1FA5E0BA" w14:textId="77777777" w:rsidR="004F78E2" w:rsidRDefault="004F78E2" w:rsidP="6D15A18E">
            <w:pPr>
              <w:pStyle w:val="BodyDA"/>
              <w:jc w:val="center"/>
              <w:rPr>
                <w:rFonts w:ascii="Calibri" w:eastAsia="Calibri" w:hAnsi="Calibri" w:cs="Calibri"/>
                <w:sz w:val="22"/>
                <w:szCs w:val="22"/>
                <w:lang w:val="en-GB"/>
              </w:rPr>
            </w:pPr>
          </w:p>
          <w:p w14:paraId="39AAF3A5" w14:textId="77777777" w:rsidR="004F78E2" w:rsidRDefault="004F78E2" w:rsidP="6D15A18E">
            <w:pPr>
              <w:pStyle w:val="BodyDA"/>
              <w:jc w:val="center"/>
              <w:rPr>
                <w:rFonts w:ascii="Calibri" w:eastAsia="Calibri" w:hAnsi="Calibri" w:cs="Calibri"/>
                <w:sz w:val="22"/>
                <w:szCs w:val="22"/>
                <w:lang w:val="en-GB"/>
              </w:rPr>
            </w:pPr>
          </w:p>
          <w:p w14:paraId="6E51E3FE" w14:textId="77777777" w:rsidR="004F78E2" w:rsidRDefault="004F78E2" w:rsidP="6D15A18E">
            <w:pPr>
              <w:pStyle w:val="BodyDA"/>
              <w:jc w:val="center"/>
              <w:rPr>
                <w:rFonts w:ascii="Calibri" w:eastAsia="Calibri" w:hAnsi="Calibri" w:cs="Calibri"/>
                <w:sz w:val="22"/>
                <w:szCs w:val="22"/>
                <w:lang w:val="en-GB"/>
              </w:rPr>
            </w:pPr>
          </w:p>
          <w:p w14:paraId="56A48C6C" w14:textId="77777777" w:rsidR="004F78E2" w:rsidRDefault="004F78E2" w:rsidP="6D15A18E">
            <w:pPr>
              <w:pStyle w:val="BodyDA"/>
              <w:jc w:val="center"/>
              <w:rPr>
                <w:rFonts w:ascii="Calibri" w:eastAsia="Calibri" w:hAnsi="Calibri" w:cs="Calibri"/>
                <w:sz w:val="22"/>
                <w:szCs w:val="22"/>
                <w:lang w:val="en-GB"/>
              </w:rPr>
            </w:pPr>
          </w:p>
          <w:p w14:paraId="01ABDC89" w14:textId="77777777" w:rsidR="004F78E2" w:rsidRDefault="004F78E2" w:rsidP="6D15A18E">
            <w:pPr>
              <w:pStyle w:val="BodyDA"/>
              <w:jc w:val="center"/>
              <w:rPr>
                <w:rFonts w:ascii="Calibri" w:eastAsia="Calibri" w:hAnsi="Calibri" w:cs="Calibri"/>
                <w:sz w:val="22"/>
                <w:szCs w:val="22"/>
                <w:lang w:val="en-GB"/>
              </w:rPr>
            </w:pPr>
          </w:p>
          <w:p w14:paraId="39382A51" w14:textId="77777777" w:rsidR="004F78E2" w:rsidRDefault="004F78E2" w:rsidP="6D15A18E">
            <w:pPr>
              <w:pStyle w:val="BodyDA"/>
              <w:jc w:val="center"/>
              <w:rPr>
                <w:rFonts w:ascii="Calibri" w:eastAsia="Calibri" w:hAnsi="Calibri" w:cs="Calibri"/>
                <w:sz w:val="22"/>
                <w:szCs w:val="22"/>
                <w:lang w:val="en-GB"/>
              </w:rPr>
            </w:pPr>
          </w:p>
          <w:p w14:paraId="3ABC4842" w14:textId="77777777" w:rsidR="004F78E2" w:rsidRDefault="004F78E2" w:rsidP="6D15A18E">
            <w:pPr>
              <w:pStyle w:val="BodyDA"/>
              <w:jc w:val="center"/>
              <w:rPr>
                <w:rFonts w:ascii="Calibri" w:eastAsia="Calibri" w:hAnsi="Calibri" w:cs="Calibri"/>
                <w:sz w:val="22"/>
                <w:szCs w:val="22"/>
                <w:lang w:val="en-GB"/>
              </w:rPr>
            </w:pPr>
            <w:r w:rsidRPr="6D15A18E">
              <w:rPr>
                <w:rFonts w:ascii="Calibri" w:hAnsi="Calibri"/>
                <w:sz w:val="22"/>
                <w:szCs w:val="22"/>
                <w:lang w:val="en-GB"/>
              </w:rPr>
              <w:t>SA</w:t>
            </w:r>
          </w:p>
          <w:p w14:paraId="642CECDB" w14:textId="77777777" w:rsidR="004F78E2" w:rsidRDefault="004F78E2" w:rsidP="6D15A18E">
            <w:pPr>
              <w:pStyle w:val="BodyDA"/>
              <w:jc w:val="center"/>
              <w:rPr>
                <w:lang w:val="en-GB"/>
              </w:rPr>
            </w:pPr>
          </w:p>
        </w:tc>
      </w:tr>
      <w:tr w:rsidR="004F78E2" w14:paraId="1F35224F"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4BE173BE" w14:textId="77777777" w:rsidR="004F78E2" w:rsidRDefault="004F78E2" w:rsidP="6D15A18E">
            <w:pPr>
              <w:pStyle w:val="ListParagraph"/>
              <w:ind w:left="0"/>
              <w:rPr>
                <w:rFonts w:ascii="Calibri" w:hAnsi="Calibri"/>
                <w:b/>
                <w:bCs/>
                <w:sz w:val="22"/>
                <w:szCs w:val="22"/>
                <w:lang w:val="en-GB"/>
              </w:rPr>
            </w:pPr>
            <w:r w:rsidRPr="6D15A18E">
              <w:rPr>
                <w:rFonts w:ascii="Calibri" w:hAnsi="Calibri"/>
                <w:b/>
                <w:bCs/>
                <w:sz w:val="22"/>
                <w:szCs w:val="22"/>
                <w:lang w:val="en-GB"/>
              </w:rPr>
              <w:t>8.</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23221A04" w14:textId="77777777" w:rsidR="004F78E2" w:rsidRDefault="004F78E2" w:rsidP="6D15A18E">
            <w:pPr>
              <w:pStyle w:val="ListParagraph"/>
              <w:ind w:left="0"/>
              <w:rPr>
                <w:rFonts w:ascii="Calibri" w:eastAsia="Calibri" w:hAnsi="Calibri" w:cs="Calibri"/>
                <w:b/>
                <w:bCs/>
                <w:sz w:val="22"/>
                <w:szCs w:val="22"/>
                <w:lang w:val="en-GB"/>
                <w14:textOutline w14:w="12700" w14:cap="flat" w14:cmpd="sng" w14:algn="ctr">
                  <w14:noFill/>
                  <w14:prstDash w14:val="solid"/>
                  <w14:miter w14:lim="400000"/>
                </w14:textOutline>
              </w:rPr>
            </w:pPr>
            <w:r w:rsidRPr="6D15A18E">
              <w:rPr>
                <w:rFonts w:ascii="Calibri" w:hAnsi="Calibri"/>
                <w:b/>
                <w:bCs/>
                <w:sz w:val="22"/>
                <w:szCs w:val="22"/>
                <w:lang w:val="en-GB"/>
                <w14:textOutline w14:w="12700" w14:cap="flat" w14:cmpd="sng" w14:algn="ctr">
                  <w14:noFill/>
                  <w14:prstDash w14:val="solid"/>
                  <w14:miter w14:lim="400000"/>
                </w14:textOutline>
              </w:rPr>
              <w:t>Record of Decisions made Outside of a Board Meeting</w:t>
            </w:r>
          </w:p>
          <w:p w14:paraId="6E4CC4B2"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p>
          <w:p w14:paraId="1222D82E" w14:textId="77777777" w:rsidR="004F78E2" w:rsidRDefault="004F78E2" w:rsidP="6D15A18E">
            <w:pPr>
              <w:pStyle w:val="ListParagraph"/>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sz w:val="22"/>
                <w:szCs w:val="22"/>
                <w:lang w:val="en-GB"/>
                <w14:textOutline w14:w="12700" w14:cap="flat" w14:cmpd="sng" w14:algn="ctr">
                  <w14:noFill/>
                  <w14:prstDash w14:val="solid"/>
                  <w14:miter w14:lim="400000"/>
                </w14:textOutline>
              </w:rPr>
              <w:lastRenderedPageBreak/>
              <w:t xml:space="preserve">There had been no decisions made </w:t>
            </w:r>
            <w:proofErr w:type="spellStart"/>
            <w:r w:rsidRPr="6D15A18E">
              <w:rPr>
                <w:rFonts w:ascii="Calibri" w:hAnsi="Calibri"/>
                <w:sz w:val="22"/>
                <w:szCs w:val="22"/>
                <w:lang w:val="en-GB"/>
                <w14:textOutline w14:w="12700" w14:cap="flat" w14:cmpd="sng" w14:algn="ctr">
                  <w14:noFill/>
                  <w14:prstDash w14:val="solid"/>
                  <w14:miter w14:lim="400000"/>
                </w14:textOutline>
              </w:rPr>
              <w:t>outwith</w:t>
            </w:r>
            <w:proofErr w:type="spellEnd"/>
            <w:r w:rsidRPr="6D15A18E">
              <w:rPr>
                <w:rFonts w:ascii="Calibri" w:hAnsi="Calibri"/>
                <w:sz w:val="22"/>
                <w:szCs w:val="22"/>
                <w:lang w:val="en-GB"/>
                <w14:textOutline w14:w="12700" w14:cap="flat" w14:cmpd="sng" w14:algn="ctr">
                  <w14:noFill/>
                  <w14:prstDash w14:val="solid"/>
                  <w14:miter w14:lim="400000"/>
                </w14:textOutline>
              </w:rPr>
              <w:t xml:space="preserve"> a Board meeting.</w:t>
            </w:r>
          </w:p>
          <w:p w14:paraId="5DCC0565" w14:textId="77777777" w:rsidR="004F78E2" w:rsidRDefault="004F78E2" w:rsidP="6D15A18E">
            <w:pPr>
              <w:pStyle w:val="ListParagraph"/>
              <w:ind w:left="0"/>
              <w:rPr>
                <w:rFonts w:ascii="Calibri" w:hAnsi="Calibri"/>
                <w:sz w:val="22"/>
                <w:szCs w:val="22"/>
                <w:lang w:val="en-GB"/>
              </w:rPr>
            </w:pPr>
            <w:r w:rsidRPr="6D15A18E">
              <w:rPr>
                <w:rFonts w:ascii="Calibri" w:hAnsi="Calibri"/>
                <w:sz w:val="22"/>
                <w:szCs w:val="22"/>
                <w:lang w:val="en-GB"/>
                <w14:textOutline w14:w="12700" w14:cap="flat" w14:cmpd="sng" w14:algn="ctr">
                  <w14:noFill/>
                  <w14:prstDash w14:val="solid"/>
                  <w14:miter w14:lim="400000"/>
                </w14:textOutline>
              </w:rPr>
              <w:t xml:space="preserve"> </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6F7E5BB" w14:textId="77777777" w:rsidR="004F78E2" w:rsidRDefault="004F78E2" w:rsidP="6D15A18E"/>
        </w:tc>
      </w:tr>
      <w:tr w:rsidR="004F78E2" w14:paraId="25B20835"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31FA909F" w14:textId="77777777" w:rsidR="004F78E2" w:rsidRDefault="004F78E2" w:rsidP="6D15A18E">
            <w:pPr>
              <w:pStyle w:val="ListParagraph"/>
              <w:ind w:left="0"/>
              <w:rPr>
                <w:rFonts w:ascii="Calibri" w:hAnsi="Calibri"/>
                <w:b/>
                <w:bCs/>
                <w:sz w:val="22"/>
                <w:szCs w:val="22"/>
                <w:lang w:val="en-GB"/>
              </w:rPr>
            </w:pPr>
            <w:r w:rsidRPr="6D15A18E">
              <w:rPr>
                <w:rFonts w:ascii="Calibri" w:hAnsi="Calibri"/>
                <w:b/>
                <w:bCs/>
                <w:sz w:val="22"/>
                <w:szCs w:val="22"/>
                <w:lang w:val="en-GB"/>
              </w:rPr>
              <w:t>9.</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748AF8CD" w14:textId="77777777" w:rsidR="004F78E2" w:rsidRDefault="004F78E2" w:rsidP="6D15A18E">
            <w:pPr>
              <w:pStyle w:val="Body"/>
              <w:rPr>
                <w:rFonts w:ascii="Calibri" w:eastAsia="Calibri" w:hAnsi="Calibri" w:cs="Calibri"/>
                <w:sz w:val="22"/>
                <w:szCs w:val="22"/>
                <w:lang w:val="en-GB"/>
              </w:rPr>
            </w:pPr>
            <w:r w:rsidRPr="6D15A18E">
              <w:rPr>
                <w:rFonts w:ascii="Calibri" w:hAnsi="Calibri"/>
                <w:b/>
                <w:bCs/>
                <w:sz w:val="22"/>
                <w:szCs w:val="22"/>
                <w:lang w:val="en-GB"/>
              </w:rPr>
              <w:t>AOCB</w:t>
            </w:r>
          </w:p>
          <w:p w14:paraId="1277D6E6" w14:textId="77777777" w:rsidR="004F78E2" w:rsidRDefault="004F78E2" w:rsidP="6D15A18E">
            <w:pPr>
              <w:pStyle w:val="Body"/>
              <w:ind w:left="1440" w:hanging="1440"/>
              <w:rPr>
                <w:rFonts w:ascii="Calibri" w:eastAsia="Calibri" w:hAnsi="Calibri" w:cs="Calibri"/>
                <w:sz w:val="22"/>
                <w:szCs w:val="22"/>
                <w:lang w:val="en-GB"/>
              </w:rPr>
            </w:pPr>
          </w:p>
          <w:p w14:paraId="1A7BE3F0" w14:textId="77777777" w:rsidR="004F78E2" w:rsidRDefault="004F78E2" w:rsidP="6D15A18E">
            <w:pPr>
              <w:pStyle w:val="Body"/>
              <w:ind w:left="720" w:hanging="720"/>
              <w:rPr>
                <w:rFonts w:ascii="Calibri" w:eastAsia="Calibri" w:hAnsi="Calibri" w:cs="Calibri"/>
                <w:sz w:val="22"/>
                <w:szCs w:val="22"/>
                <w:lang w:val="en-GB"/>
              </w:rPr>
            </w:pPr>
            <w:r w:rsidRPr="6D15A18E">
              <w:rPr>
                <w:rFonts w:ascii="Calibri" w:hAnsi="Calibri"/>
                <w:sz w:val="22"/>
                <w:szCs w:val="22"/>
                <w:lang w:val="en-GB"/>
              </w:rPr>
              <w:t>a)</w:t>
            </w:r>
            <w:r>
              <w:tab/>
            </w:r>
            <w:r w:rsidRPr="6D15A18E">
              <w:rPr>
                <w:rFonts w:ascii="Calibri" w:hAnsi="Calibri"/>
                <w:sz w:val="22"/>
                <w:szCs w:val="22"/>
                <w:u w:val="single"/>
                <w:lang w:val="en-GB"/>
              </w:rPr>
              <w:t>Board Meeting</w:t>
            </w:r>
            <w:r w:rsidRPr="6D15A18E">
              <w:rPr>
                <w:rFonts w:ascii="Calibri" w:hAnsi="Calibri"/>
                <w:sz w:val="22"/>
                <w:szCs w:val="22"/>
                <w:lang w:val="en-GB"/>
              </w:rPr>
              <w:t xml:space="preserve"> – SA agreed to email Directors to find out the most suitable days and times for Board meetings.  </w:t>
            </w:r>
          </w:p>
          <w:p w14:paraId="1DE43260" w14:textId="77777777" w:rsidR="004F78E2" w:rsidRDefault="004F78E2" w:rsidP="6D15A18E">
            <w:pPr>
              <w:pStyle w:val="Body"/>
              <w:ind w:left="720" w:hanging="720"/>
              <w:rPr>
                <w:rFonts w:ascii="Calibri" w:eastAsia="Calibri" w:hAnsi="Calibri" w:cs="Calibri"/>
                <w:sz w:val="22"/>
                <w:szCs w:val="22"/>
                <w:lang w:val="en-GB"/>
              </w:rPr>
            </w:pPr>
          </w:p>
          <w:p w14:paraId="566D4B97" w14:textId="1A8FA143" w:rsidR="004F78E2" w:rsidRDefault="004F78E2" w:rsidP="6D15A18E">
            <w:pPr>
              <w:pStyle w:val="Body"/>
              <w:ind w:left="720" w:hanging="720"/>
              <w:rPr>
                <w:rFonts w:ascii="Calibri" w:eastAsia="Calibri" w:hAnsi="Calibri" w:cs="Calibri"/>
                <w:sz w:val="22"/>
                <w:szCs w:val="22"/>
                <w:lang w:val="en-GB"/>
              </w:rPr>
            </w:pPr>
            <w:r w:rsidRPr="6D15A18E">
              <w:rPr>
                <w:rFonts w:ascii="Calibri" w:hAnsi="Calibri"/>
                <w:sz w:val="22"/>
                <w:szCs w:val="22"/>
                <w:lang w:val="en-GB"/>
              </w:rPr>
              <w:t>b)</w:t>
            </w:r>
            <w:r>
              <w:tab/>
            </w:r>
            <w:r w:rsidRPr="6D15A18E">
              <w:rPr>
                <w:rFonts w:ascii="Calibri" w:hAnsi="Calibri"/>
                <w:sz w:val="22"/>
                <w:szCs w:val="22"/>
                <w:u w:val="single"/>
                <w:lang w:val="en-GB"/>
              </w:rPr>
              <w:t>March Discussion Topic</w:t>
            </w:r>
            <w:r w:rsidRPr="6D15A18E">
              <w:rPr>
                <w:rFonts w:ascii="Calibri" w:hAnsi="Calibri"/>
                <w:sz w:val="22"/>
                <w:szCs w:val="22"/>
                <w:lang w:val="en-GB"/>
              </w:rPr>
              <w:t xml:space="preserve"> – It was agreed that the CF</w:t>
            </w:r>
            <w:r w:rsidR="772FDEB3" w:rsidRPr="6D15A18E">
              <w:rPr>
                <w:rFonts w:ascii="Calibri" w:hAnsi="Calibri"/>
                <w:sz w:val="22"/>
                <w:szCs w:val="22"/>
                <w:lang w:val="en-GB"/>
              </w:rPr>
              <w:t>F</w:t>
            </w:r>
            <w:r w:rsidRPr="6D15A18E">
              <w:rPr>
                <w:rFonts w:ascii="Calibri" w:hAnsi="Calibri"/>
                <w:sz w:val="22"/>
                <w:szCs w:val="22"/>
                <w:lang w:val="en-GB"/>
              </w:rPr>
              <w:t>C Report would be the focus of the March Board Update meeting.</w:t>
            </w:r>
            <w:r>
              <w:br/>
            </w:r>
          </w:p>
          <w:p w14:paraId="39F9BAF8" w14:textId="77777777" w:rsidR="004F78E2" w:rsidRDefault="004F78E2" w:rsidP="6D15A18E">
            <w:pPr>
              <w:pStyle w:val="Body"/>
              <w:ind w:left="720" w:hanging="720"/>
              <w:rPr>
                <w:rFonts w:ascii="Calibri" w:eastAsia="Calibri" w:hAnsi="Calibri" w:cs="Calibri"/>
                <w:sz w:val="22"/>
                <w:szCs w:val="22"/>
                <w:lang w:val="en-GB"/>
              </w:rPr>
            </w:pPr>
            <w:r w:rsidRPr="6D15A18E">
              <w:rPr>
                <w:rFonts w:ascii="Calibri" w:hAnsi="Calibri"/>
                <w:sz w:val="22"/>
                <w:szCs w:val="22"/>
                <w:lang w:val="en-GB"/>
              </w:rPr>
              <w:t>c)</w:t>
            </w:r>
            <w:r>
              <w:tab/>
            </w:r>
            <w:r w:rsidRPr="6D15A18E">
              <w:rPr>
                <w:rFonts w:ascii="Calibri" w:hAnsi="Calibri"/>
                <w:sz w:val="22"/>
                <w:szCs w:val="22"/>
                <w:u w:val="single"/>
                <w:lang w:val="en-GB"/>
              </w:rPr>
              <w:t>Caledonia House Lease</w:t>
            </w:r>
            <w:r w:rsidRPr="6D15A18E">
              <w:rPr>
                <w:rFonts w:ascii="Calibri" w:hAnsi="Calibri"/>
                <w:sz w:val="22"/>
                <w:szCs w:val="22"/>
                <w:lang w:val="en-GB"/>
              </w:rPr>
              <w:t xml:space="preserve"> – Scottish Archery were in discussions with sportscotland about having a more flexible approach to office space and no longer wished to share the Scottish Fencing Office.  CQ agreed to keep the Board updated on any developments. </w:t>
            </w:r>
          </w:p>
          <w:p w14:paraId="3C869123" w14:textId="77777777" w:rsidR="004F78E2" w:rsidRDefault="004F78E2" w:rsidP="6D15A18E">
            <w:pPr>
              <w:pStyle w:val="Body"/>
              <w:rPr>
                <w:rFonts w:ascii="Calibri" w:hAnsi="Calibri"/>
                <w:sz w:val="22"/>
                <w:szCs w:val="22"/>
                <w:lang w:val="en-GB"/>
              </w:rPr>
            </w:pPr>
            <w:r w:rsidRPr="6D15A18E">
              <w:rPr>
                <w:rFonts w:ascii="Calibri" w:hAnsi="Calibri"/>
                <w:sz w:val="22"/>
                <w:szCs w:val="22"/>
                <w:lang w:val="en-GB"/>
              </w:rPr>
              <w:t xml:space="preserve">  </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117ACBC7" w14:textId="77777777" w:rsidR="004F78E2" w:rsidRDefault="004F78E2" w:rsidP="6D15A18E">
            <w:pPr>
              <w:pStyle w:val="BodyC"/>
              <w:jc w:val="center"/>
              <w:rPr>
                <w:rFonts w:ascii="Calibri" w:eastAsia="Calibri" w:hAnsi="Calibri" w:cs="Calibri"/>
                <w:sz w:val="22"/>
                <w:szCs w:val="22"/>
                <w:lang w:val="en-GB"/>
              </w:rPr>
            </w:pPr>
          </w:p>
          <w:p w14:paraId="2EE83F86" w14:textId="77777777" w:rsidR="004F78E2" w:rsidRDefault="004F78E2" w:rsidP="6D15A18E">
            <w:pPr>
              <w:pStyle w:val="BodyC"/>
              <w:jc w:val="center"/>
              <w:rPr>
                <w:rFonts w:ascii="Calibri" w:eastAsia="Calibri" w:hAnsi="Calibri" w:cs="Calibri"/>
                <w:sz w:val="22"/>
                <w:szCs w:val="22"/>
                <w:lang w:val="en-GB"/>
              </w:rPr>
            </w:pPr>
          </w:p>
          <w:p w14:paraId="1ED9D44B" w14:textId="77777777" w:rsidR="004F78E2" w:rsidRDefault="004F78E2" w:rsidP="6D15A18E">
            <w:pPr>
              <w:pStyle w:val="BodyC"/>
              <w:jc w:val="center"/>
              <w:rPr>
                <w:rFonts w:ascii="Calibri" w:hAnsi="Calibri"/>
                <w:sz w:val="22"/>
                <w:szCs w:val="22"/>
                <w:lang w:val="en-GB"/>
              </w:rPr>
            </w:pPr>
            <w:r w:rsidRPr="6D15A18E">
              <w:rPr>
                <w:rFonts w:ascii="Calibri" w:hAnsi="Calibri"/>
                <w:sz w:val="22"/>
                <w:szCs w:val="22"/>
                <w:lang w:val="en-GB"/>
              </w:rPr>
              <w:t>SA</w:t>
            </w:r>
          </w:p>
        </w:tc>
      </w:tr>
      <w:tr w:rsidR="004F78E2" w14:paraId="0C321DE3" w14:textId="77777777" w:rsidTr="6D15A18E">
        <w:trPr>
          <w:trHeight w:val="20"/>
        </w:trPr>
        <w:tc>
          <w:tcPr>
            <w:tcW w:w="5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02C4D2B4" w14:textId="77777777" w:rsidR="004F78E2" w:rsidRDefault="004F78E2" w:rsidP="6D15A18E">
            <w:pPr>
              <w:pStyle w:val="BodyC"/>
              <w:rPr>
                <w:rFonts w:ascii="Calibri" w:hAnsi="Calibri"/>
                <w:b/>
                <w:bCs/>
                <w:sz w:val="22"/>
                <w:szCs w:val="22"/>
                <w:lang w:val="en-GB"/>
              </w:rPr>
            </w:pPr>
            <w:r w:rsidRPr="6D15A18E">
              <w:rPr>
                <w:rFonts w:ascii="Calibri" w:hAnsi="Calibri"/>
                <w:b/>
                <w:bCs/>
                <w:sz w:val="22"/>
                <w:szCs w:val="22"/>
                <w:lang w:val="en-GB"/>
              </w:rPr>
              <w:t>10.</w:t>
            </w:r>
          </w:p>
        </w:tc>
        <w:tc>
          <w:tcPr>
            <w:tcW w:w="900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3D3FFEF" w14:textId="77777777" w:rsidR="004F78E2" w:rsidRDefault="004F78E2" w:rsidP="6D15A18E">
            <w:pPr>
              <w:pStyle w:val="ListParagraph"/>
              <w:spacing w:after="100"/>
              <w:ind w:left="0"/>
              <w:rPr>
                <w:rFonts w:ascii="Calibri" w:eastAsia="Calibri" w:hAnsi="Calibri" w:cs="Calibri"/>
                <w:sz w:val="22"/>
                <w:szCs w:val="22"/>
                <w:lang w:val="en-GB"/>
                <w14:textOutline w14:w="12700" w14:cap="flat" w14:cmpd="sng" w14:algn="ctr">
                  <w14:noFill/>
                  <w14:prstDash w14:val="solid"/>
                  <w14:miter w14:lim="400000"/>
                </w14:textOutline>
              </w:rPr>
            </w:pPr>
            <w:r w:rsidRPr="6D15A18E">
              <w:rPr>
                <w:rFonts w:ascii="Calibri" w:hAnsi="Calibri"/>
                <w:b/>
                <w:bCs/>
                <w:sz w:val="22"/>
                <w:szCs w:val="22"/>
                <w:lang w:val="en-GB"/>
                <w14:textOutline w14:w="12700" w14:cap="flat" w14:cmpd="sng" w14:algn="ctr">
                  <w14:noFill/>
                  <w14:prstDash w14:val="solid"/>
                  <w14:miter w14:lim="400000"/>
                </w14:textOutline>
              </w:rPr>
              <w:t xml:space="preserve">Future Meetings  </w:t>
            </w:r>
            <w:r w:rsidRPr="6D15A18E">
              <w:rPr>
                <w:rFonts w:ascii="Calibri" w:hAnsi="Calibri"/>
                <w:sz w:val="22"/>
                <w:szCs w:val="22"/>
                <w:lang w:val="en-GB"/>
                <w14:textOutline w14:w="12700" w14:cap="flat" w14:cmpd="sng" w14:algn="ctr">
                  <w14:noFill/>
                  <w14:prstDash w14:val="solid"/>
                  <w14:miter w14:lim="400000"/>
                </w14:textOutline>
              </w:rPr>
              <w:t xml:space="preserve">  </w:t>
            </w:r>
          </w:p>
          <w:p w14:paraId="070E44AE" w14:textId="77777777" w:rsidR="004F78E2" w:rsidRDefault="004F78E2" w:rsidP="6D15A18E">
            <w:pPr>
              <w:pStyle w:val="Body"/>
              <w:rPr>
                <w:rFonts w:ascii="Calibri" w:eastAsia="Calibri" w:hAnsi="Calibri" w:cs="Calibri"/>
                <w:sz w:val="22"/>
                <w:szCs w:val="22"/>
                <w:lang w:val="en-GB"/>
              </w:rPr>
            </w:pPr>
            <w:r w:rsidRPr="6D15A18E">
              <w:rPr>
                <w:rFonts w:ascii="Calibri" w:hAnsi="Calibri"/>
                <w:sz w:val="22"/>
                <w:szCs w:val="22"/>
                <w:lang w:val="en-GB"/>
              </w:rPr>
              <w:t xml:space="preserve">16 March 2023 – Board Update  </w:t>
            </w:r>
          </w:p>
          <w:p w14:paraId="496D6AF4" w14:textId="7AD5E04C" w:rsidR="004F78E2" w:rsidRDefault="004F78E2" w:rsidP="6D15A18E">
            <w:pPr>
              <w:pStyle w:val="Body"/>
              <w:rPr>
                <w:rFonts w:ascii="Calibri" w:eastAsia="Calibri" w:hAnsi="Calibri" w:cs="Calibri"/>
                <w:sz w:val="22"/>
                <w:szCs w:val="22"/>
                <w:lang w:val="en-GB"/>
              </w:rPr>
            </w:pPr>
            <w:r w:rsidRPr="6D15A18E">
              <w:rPr>
                <w:rFonts w:ascii="Calibri" w:hAnsi="Calibri"/>
                <w:sz w:val="22"/>
                <w:szCs w:val="22"/>
                <w:lang w:val="en-GB"/>
              </w:rPr>
              <w:t xml:space="preserve">27 April 2023 – </w:t>
            </w:r>
            <w:r w:rsidRPr="6D15A18E">
              <w:rPr>
                <w:rFonts w:ascii="Calibri" w:hAnsi="Calibri"/>
                <w:b/>
                <w:bCs/>
                <w:sz w:val="22"/>
                <w:szCs w:val="22"/>
                <w:lang w:val="en-GB"/>
              </w:rPr>
              <w:t>Board Meeting</w:t>
            </w:r>
            <w:r w:rsidR="31A4BCF7" w:rsidRPr="6D15A18E">
              <w:rPr>
                <w:rFonts w:ascii="Calibri" w:hAnsi="Calibri"/>
                <w:sz w:val="22"/>
                <w:szCs w:val="22"/>
                <w:lang w:val="en-GB"/>
              </w:rPr>
              <w:t xml:space="preserve"> – Caledonia </w:t>
            </w:r>
            <w:r w:rsidRPr="6D15A18E">
              <w:rPr>
                <w:rFonts w:ascii="Calibri" w:hAnsi="Calibri"/>
                <w:sz w:val="22"/>
                <w:szCs w:val="22"/>
                <w:lang w:val="en-GB"/>
              </w:rPr>
              <w:t>House</w:t>
            </w:r>
          </w:p>
          <w:p w14:paraId="05ACDEC6" w14:textId="77777777" w:rsidR="004F78E2" w:rsidRDefault="004F78E2" w:rsidP="6D15A18E">
            <w:pPr>
              <w:pStyle w:val="Body"/>
              <w:rPr>
                <w:rFonts w:ascii="Calibri" w:eastAsia="Calibri" w:hAnsi="Calibri" w:cs="Calibri"/>
                <w:sz w:val="22"/>
                <w:szCs w:val="22"/>
                <w:lang w:val="en-GB"/>
              </w:rPr>
            </w:pPr>
            <w:r w:rsidRPr="6D15A18E">
              <w:rPr>
                <w:rFonts w:ascii="Calibri" w:hAnsi="Calibri"/>
                <w:sz w:val="22"/>
                <w:szCs w:val="22"/>
                <w:lang w:val="en-GB"/>
              </w:rPr>
              <w:t xml:space="preserve">15 June 2023 – </w:t>
            </w:r>
            <w:r w:rsidRPr="6D15A18E">
              <w:rPr>
                <w:rFonts w:ascii="Calibri" w:hAnsi="Calibri"/>
                <w:b/>
                <w:bCs/>
                <w:sz w:val="22"/>
                <w:szCs w:val="22"/>
                <w:lang w:val="en-GB"/>
              </w:rPr>
              <w:t>Board Meeting</w:t>
            </w:r>
            <w:r w:rsidRPr="6D15A18E">
              <w:rPr>
                <w:rFonts w:ascii="Calibri" w:hAnsi="Calibri"/>
                <w:sz w:val="22"/>
                <w:szCs w:val="22"/>
                <w:lang w:val="en-GB"/>
              </w:rPr>
              <w:t xml:space="preserve"> – online</w:t>
            </w:r>
          </w:p>
          <w:p w14:paraId="53EAF405" w14:textId="77777777" w:rsidR="004F78E2" w:rsidRDefault="004F78E2" w:rsidP="6D15A18E">
            <w:pPr>
              <w:pStyle w:val="Body"/>
              <w:rPr>
                <w:rFonts w:ascii="Calibri" w:eastAsia="Calibri" w:hAnsi="Calibri" w:cs="Calibri"/>
                <w:sz w:val="22"/>
                <w:szCs w:val="22"/>
                <w:lang w:val="en-GB"/>
              </w:rPr>
            </w:pPr>
            <w:r w:rsidRPr="6D15A18E">
              <w:rPr>
                <w:rFonts w:ascii="Calibri" w:hAnsi="Calibri"/>
                <w:sz w:val="22"/>
                <w:szCs w:val="22"/>
                <w:lang w:val="en-GB"/>
              </w:rPr>
              <w:t xml:space="preserve">22 August 2023 </w:t>
            </w:r>
            <w:r w:rsidRPr="6D15A18E">
              <w:rPr>
                <w:rFonts w:ascii="Calibri" w:hAnsi="Calibri"/>
                <w:b/>
                <w:bCs/>
                <w:sz w:val="22"/>
                <w:szCs w:val="22"/>
                <w:lang w:val="en-GB"/>
              </w:rPr>
              <w:t>– Board Meeting</w:t>
            </w:r>
            <w:r w:rsidRPr="6D15A18E">
              <w:rPr>
                <w:rFonts w:ascii="Calibri" w:hAnsi="Calibri"/>
                <w:sz w:val="22"/>
                <w:szCs w:val="22"/>
                <w:lang w:val="en-GB"/>
              </w:rPr>
              <w:t xml:space="preserve"> – online</w:t>
            </w:r>
          </w:p>
          <w:p w14:paraId="77A05674" w14:textId="77777777" w:rsidR="004F78E2" w:rsidRDefault="004F78E2" w:rsidP="6D15A18E">
            <w:pPr>
              <w:pStyle w:val="Body"/>
              <w:rPr>
                <w:rFonts w:ascii="Calibri" w:eastAsia="Calibri" w:hAnsi="Calibri" w:cs="Calibri"/>
                <w:sz w:val="22"/>
                <w:szCs w:val="22"/>
                <w:lang w:val="en-GB"/>
              </w:rPr>
            </w:pPr>
            <w:r w:rsidRPr="6D15A18E">
              <w:rPr>
                <w:rFonts w:ascii="Calibri" w:hAnsi="Calibri"/>
                <w:sz w:val="22"/>
                <w:szCs w:val="22"/>
                <w:lang w:val="en-GB"/>
              </w:rPr>
              <w:t>5 October 2023 – Strategic Review Session – Caledonia House</w:t>
            </w:r>
          </w:p>
          <w:p w14:paraId="5D219CE5" w14:textId="77777777" w:rsidR="004F78E2" w:rsidRDefault="004F78E2" w:rsidP="6D15A18E">
            <w:pPr>
              <w:pStyle w:val="Body"/>
              <w:rPr>
                <w:rFonts w:ascii="Calibri" w:eastAsia="Calibri" w:hAnsi="Calibri" w:cs="Calibri"/>
                <w:sz w:val="22"/>
                <w:szCs w:val="22"/>
                <w:lang w:val="en-GB"/>
              </w:rPr>
            </w:pPr>
            <w:r w:rsidRPr="6D15A18E">
              <w:rPr>
                <w:rFonts w:ascii="Calibri" w:hAnsi="Calibri"/>
                <w:sz w:val="22"/>
                <w:szCs w:val="22"/>
                <w:lang w:val="en-GB"/>
              </w:rPr>
              <w:t xml:space="preserve">17 November 2023 – </w:t>
            </w:r>
            <w:r w:rsidRPr="6D15A18E">
              <w:rPr>
                <w:rFonts w:ascii="Calibri" w:hAnsi="Calibri"/>
                <w:b/>
                <w:bCs/>
                <w:sz w:val="22"/>
                <w:szCs w:val="22"/>
                <w:lang w:val="en-GB"/>
              </w:rPr>
              <w:t>Board Meeting</w:t>
            </w:r>
            <w:r w:rsidRPr="6D15A18E">
              <w:rPr>
                <w:rFonts w:ascii="Calibri" w:hAnsi="Calibri"/>
                <w:sz w:val="22"/>
                <w:szCs w:val="22"/>
                <w:lang w:val="en-GB"/>
              </w:rPr>
              <w:t xml:space="preserve"> </w:t>
            </w:r>
          </w:p>
          <w:p w14:paraId="6D8CE7A9" w14:textId="77777777" w:rsidR="004F78E2" w:rsidRDefault="004F78E2" w:rsidP="6D15A18E">
            <w:pPr>
              <w:pStyle w:val="Body"/>
              <w:rPr>
                <w:rFonts w:ascii="Calibri" w:hAnsi="Calibri"/>
                <w:sz w:val="22"/>
                <w:szCs w:val="22"/>
                <w:lang w:val="en-GB"/>
              </w:rPr>
            </w:pPr>
            <w:r w:rsidRPr="6D15A18E">
              <w:rPr>
                <w:rFonts w:ascii="Calibri" w:hAnsi="Calibri"/>
                <w:sz w:val="22"/>
                <w:szCs w:val="22"/>
                <w:lang w:val="en-GB"/>
              </w:rPr>
              <w:t>12 December 2023 – AGM – online</w:t>
            </w:r>
          </w:p>
        </w:tc>
        <w:tc>
          <w:tcPr>
            <w:tcW w:w="8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80" w:type="dxa"/>
              <w:left w:w="80" w:type="dxa"/>
              <w:bottom w:w="80" w:type="dxa"/>
              <w:right w:w="80" w:type="dxa"/>
            </w:tcMar>
          </w:tcPr>
          <w:p w14:paraId="51A042DE" w14:textId="77777777" w:rsidR="004F78E2" w:rsidRDefault="004F78E2" w:rsidP="6D15A18E"/>
        </w:tc>
      </w:tr>
      <w:bookmarkEnd w:id="0"/>
    </w:tbl>
    <w:p w14:paraId="79B13BC4" w14:textId="77777777" w:rsidR="008F7E2C" w:rsidRDefault="008F7E2C" w:rsidP="6D15A18E">
      <w:pPr>
        <w:pStyle w:val="BodyA"/>
        <w:widowControl w:val="0"/>
        <w:tabs>
          <w:tab w:val="left" w:pos="426"/>
        </w:tabs>
        <w:ind w:left="2" w:hanging="2"/>
        <w:rPr>
          <w:lang w:val="en-GB"/>
        </w:rPr>
      </w:pPr>
    </w:p>
    <w:sectPr w:rsidR="008F7E2C">
      <w:headerReference w:type="default" r:id="rId13"/>
      <w:footerReference w:type="default" r:id="rId14"/>
      <w:headerReference w:type="first" r:id="rId15"/>
      <w:footerReference w:type="first" r:id="rId16"/>
      <w:pgSz w:w="11900" w:h="16840"/>
      <w:pgMar w:top="510" w:right="720" w:bottom="510" w:left="720"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532F46" w14:textId="77777777" w:rsidR="00A1045F" w:rsidRDefault="00A1045F">
      <w:r>
        <w:separator/>
      </w:r>
    </w:p>
  </w:endnote>
  <w:endnote w:type="continuationSeparator" w:id="0">
    <w:p w14:paraId="57CF7E23" w14:textId="77777777" w:rsidR="00A1045F" w:rsidRDefault="00A10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3CE3" w14:textId="77777777" w:rsidR="008F7E2C" w:rsidRDefault="008F7E2C">
    <w:pPr>
      <w:pStyle w:val="BodyCAAA"/>
      <w:rPr>
        <w:rStyle w:val="eop"/>
        <w:sz w:val="12"/>
        <w:szCs w:val="12"/>
      </w:rPr>
    </w:pPr>
  </w:p>
  <w:p w14:paraId="1AC4B0D3" w14:textId="50B3D6AD" w:rsidR="008F7E2C" w:rsidRDefault="6D15A18E">
    <w:pPr>
      <w:pStyle w:val="Footer"/>
      <w:rPr>
        <w:rFonts w:ascii="Calibri" w:eastAsia="Calibri" w:hAnsi="Calibri" w:cs="Calibri"/>
        <w:color w:val="808080"/>
        <w:sz w:val="20"/>
        <w:szCs w:val="20"/>
      </w:rPr>
    </w:pPr>
    <w:r w:rsidRPr="6D15A18E">
      <w:rPr>
        <w:rFonts w:ascii="Calibri" w:hAnsi="Calibri"/>
        <w:sz w:val="20"/>
        <w:szCs w:val="20"/>
      </w:rPr>
      <w:t>Filename:  SF Mins 220421 DRAFT</w:t>
    </w:r>
    <w:r w:rsidR="004F78E2">
      <w:tab/>
    </w:r>
    <w:r w:rsidRPr="6D15A18E">
      <w:rPr>
        <w:rFonts w:ascii="Calibri" w:hAnsi="Calibri"/>
        <w:sz w:val="20"/>
        <w:szCs w:val="20"/>
      </w:rPr>
      <w:t>Version: V01</w:t>
    </w:r>
    <w:r w:rsidR="004F78E2">
      <w:tab/>
    </w:r>
    <w:r w:rsidRPr="6D15A18E">
      <w:rPr>
        <w:rFonts w:ascii="Calibri" w:hAnsi="Calibri"/>
        <w:color w:val="808080" w:themeColor="background1" w:themeShade="80"/>
        <w:sz w:val="20"/>
        <w:szCs w:val="20"/>
      </w:rPr>
      <w:t xml:space="preserve">Date: </w:t>
    </w:r>
    <w:r w:rsidR="004F78E2" w:rsidRPr="6D15A18E">
      <w:rPr>
        <w:rFonts w:ascii="Calibri" w:eastAsia="Calibri" w:hAnsi="Calibri" w:cs="Calibri"/>
        <w:color w:val="808080" w:themeColor="background1" w:themeShade="80"/>
        <w:sz w:val="20"/>
        <w:szCs w:val="20"/>
      </w:rPr>
      <w:fldChar w:fldCharType="begin"/>
    </w:r>
    <w:r w:rsidR="004F78E2" w:rsidRPr="6D15A18E">
      <w:rPr>
        <w:rFonts w:ascii="Calibri" w:eastAsia="Calibri" w:hAnsi="Calibri" w:cs="Calibri"/>
        <w:color w:val="808080" w:themeColor="background1" w:themeShade="80"/>
        <w:sz w:val="20"/>
        <w:szCs w:val="20"/>
      </w:rPr>
      <w:instrText xml:space="preserve"> DATE \@ "MMM d, y" </w:instrText>
    </w:r>
    <w:r w:rsidR="004F78E2" w:rsidRPr="6D15A18E">
      <w:rPr>
        <w:rFonts w:ascii="Calibri" w:eastAsia="Calibri" w:hAnsi="Calibri" w:cs="Calibri"/>
        <w:color w:val="808080" w:themeColor="background1" w:themeShade="80"/>
        <w:sz w:val="20"/>
        <w:szCs w:val="20"/>
      </w:rPr>
      <w:fldChar w:fldCharType="separate"/>
    </w:r>
    <w:r w:rsidR="005637D9">
      <w:rPr>
        <w:rFonts w:ascii="Calibri" w:eastAsia="Calibri" w:hAnsi="Calibri" w:cs="Calibri"/>
        <w:noProof/>
        <w:color w:val="808080" w:themeColor="background1" w:themeShade="80"/>
        <w:sz w:val="20"/>
        <w:szCs w:val="20"/>
      </w:rPr>
      <w:t>Apr 17, 23</w:t>
    </w:r>
    <w:r w:rsidR="004F78E2" w:rsidRPr="6D15A18E">
      <w:rPr>
        <w:rFonts w:ascii="Calibri" w:eastAsia="Calibri" w:hAnsi="Calibri" w:cs="Calibri"/>
        <w:color w:val="808080" w:themeColor="background1" w:themeShade="80"/>
        <w:sz w:val="20"/>
        <w:szCs w:val="20"/>
      </w:rPr>
      <w:fldChar w:fldCharType="end"/>
    </w:r>
  </w:p>
  <w:p w14:paraId="06C058C3" w14:textId="77777777" w:rsidR="008F7E2C" w:rsidRDefault="6D15A18E">
    <w:pPr>
      <w:pStyle w:val="Footer"/>
    </w:pPr>
    <w:r w:rsidRPr="6D15A18E">
      <w:rPr>
        <w:rFonts w:ascii="Calibri" w:hAnsi="Calibri"/>
        <w:sz w:val="20"/>
        <w:szCs w:val="20"/>
      </w:rPr>
      <w:t>Produced by LA</w:t>
    </w:r>
    <w:r w:rsidR="004F78E2">
      <w:tab/>
    </w:r>
    <w:r w:rsidRPr="6D15A18E">
      <w:rPr>
        <w:rFonts w:ascii="Calibri" w:hAnsi="Calibri"/>
        <w:sz w:val="20"/>
        <w:szCs w:val="20"/>
      </w:rPr>
      <w:t xml:space="preserve">Page </w:t>
    </w:r>
    <w:r w:rsidR="004F78E2" w:rsidRPr="6D15A18E">
      <w:rPr>
        <w:rFonts w:ascii="Calibri" w:eastAsia="Calibri" w:hAnsi="Calibri" w:cs="Calibri"/>
        <w:sz w:val="20"/>
        <w:szCs w:val="20"/>
      </w:rPr>
      <w:fldChar w:fldCharType="begin"/>
    </w:r>
    <w:r w:rsidR="004F78E2" w:rsidRPr="6D15A18E">
      <w:rPr>
        <w:rFonts w:ascii="Calibri" w:eastAsia="Calibri" w:hAnsi="Calibri" w:cs="Calibri"/>
        <w:sz w:val="20"/>
        <w:szCs w:val="20"/>
      </w:rPr>
      <w:instrText xml:space="preserve"> PAGE </w:instrText>
    </w:r>
    <w:r w:rsidR="004F78E2" w:rsidRPr="6D15A18E">
      <w:rPr>
        <w:rFonts w:ascii="Calibri" w:eastAsia="Calibri" w:hAnsi="Calibri" w:cs="Calibri"/>
        <w:sz w:val="20"/>
        <w:szCs w:val="20"/>
      </w:rPr>
      <w:fldChar w:fldCharType="separate"/>
    </w:r>
    <w:r w:rsidRPr="6D15A18E">
      <w:rPr>
        <w:rFonts w:ascii="Calibri" w:eastAsia="Calibri" w:hAnsi="Calibri" w:cs="Calibri"/>
        <w:sz w:val="20"/>
        <w:szCs w:val="20"/>
      </w:rPr>
      <w:t>2</w:t>
    </w:r>
    <w:r w:rsidR="004F78E2" w:rsidRPr="6D15A18E">
      <w:rPr>
        <w:rFonts w:ascii="Calibri" w:eastAsia="Calibri" w:hAnsi="Calibri" w:cs="Calibri"/>
        <w:sz w:val="20"/>
        <w:szCs w:val="20"/>
      </w:rPr>
      <w:fldChar w:fldCharType="end"/>
    </w:r>
    <w:r w:rsidRPr="6D15A18E">
      <w:rPr>
        <w:rFonts w:ascii="Calibri" w:hAnsi="Calibri"/>
        <w:sz w:val="20"/>
        <w:szCs w:val="20"/>
      </w:rPr>
      <w:t xml:space="preserve"> of </w:t>
    </w:r>
    <w:r w:rsidR="004F78E2" w:rsidRPr="6D15A18E">
      <w:rPr>
        <w:rFonts w:ascii="Calibri" w:eastAsia="Calibri" w:hAnsi="Calibri" w:cs="Calibri"/>
        <w:sz w:val="20"/>
        <w:szCs w:val="20"/>
      </w:rPr>
      <w:fldChar w:fldCharType="begin"/>
    </w:r>
    <w:r w:rsidR="004F78E2" w:rsidRPr="6D15A18E">
      <w:rPr>
        <w:rFonts w:ascii="Calibri" w:eastAsia="Calibri" w:hAnsi="Calibri" w:cs="Calibri"/>
        <w:sz w:val="20"/>
        <w:szCs w:val="20"/>
      </w:rPr>
      <w:instrText xml:space="preserve"> NUMPAGES </w:instrText>
    </w:r>
    <w:r w:rsidR="004F78E2" w:rsidRPr="6D15A18E">
      <w:rPr>
        <w:rFonts w:ascii="Calibri" w:eastAsia="Calibri" w:hAnsi="Calibri" w:cs="Calibri"/>
        <w:sz w:val="20"/>
        <w:szCs w:val="20"/>
      </w:rPr>
      <w:fldChar w:fldCharType="separate"/>
    </w:r>
    <w:r w:rsidRPr="6D15A18E">
      <w:rPr>
        <w:rFonts w:ascii="Calibri" w:eastAsia="Calibri" w:hAnsi="Calibri" w:cs="Calibri"/>
        <w:sz w:val="20"/>
        <w:szCs w:val="20"/>
      </w:rPr>
      <w:t>3</w:t>
    </w:r>
    <w:r w:rsidR="004F78E2" w:rsidRPr="6D15A18E">
      <w:rPr>
        <w:rFonts w:ascii="Calibri" w:eastAsia="Calibri" w:hAnsi="Calibri" w:cs="Calibri"/>
        <w:sz w:val="20"/>
        <w:szCs w:val="20"/>
      </w:rPr>
      <w:fldChar w:fldCharType="end"/>
    </w:r>
    <w:r w:rsidR="004F78E2">
      <w:tab/>
    </w:r>
    <w:r w:rsidRPr="6D15A18E">
      <w:rPr>
        <w:rFonts w:ascii="Calibri" w:hAnsi="Calibri"/>
        <w:color w:val="808080" w:themeColor="background1" w:themeShade="80"/>
        <w:sz w:val="20"/>
        <w:szCs w:val="20"/>
      </w:rPr>
      <w:t>Review date: n/a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3A414" w14:textId="77777777" w:rsidR="008F7E2C" w:rsidRDefault="008F7E2C">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22392F" w14:textId="77777777" w:rsidR="00A1045F" w:rsidRDefault="00A1045F">
      <w:r>
        <w:separator/>
      </w:r>
    </w:p>
  </w:footnote>
  <w:footnote w:type="continuationSeparator" w:id="0">
    <w:p w14:paraId="09DE8D86" w14:textId="77777777" w:rsidR="00A1045F" w:rsidRDefault="00A104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AAF30" w14:textId="77777777" w:rsidR="008F7E2C" w:rsidRDefault="004F78E2">
    <w:pPr>
      <w:pStyle w:val="Header"/>
      <w:jc w:val="right"/>
    </w:pPr>
    <w:r>
      <w:fldChar w:fldCharType="begin"/>
    </w:r>
    <w:r>
      <w:instrText xml:space="preserve"> PAGE </w:instrText>
    </w:r>
    <w:r>
      <w:fldChar w:fldCharType="separate"/>
    </w:r>
    <w:r w:rsidR="6D15A18E">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AC0C4" w14:textId="77777777" w:rsidR="008F7E2C" w:rsidRDefault="008F7E2C">
    <w:pPr>
      <w:pStyle w:val="HeaderFooter"/>
    </w:pPr>
  </w:p>
</w:hdr>
</file>

<file path=word/intelligence2.xml><?xml version="1.0" encoding="utf-8"?>
<int2:intelligence xmlns:int2="http://schemas.microsoft.com/office/intelligence/2020/intelligence" xmlns:oel="http://schemas.microsoft.com/office/2019/extlst">
  <int2:observations>
    <int2:textHash int2:hashCode="rt1VFgRjYGLXLa" int2:id="O2gadP0Y">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E01E0B"/>
    <w:multiLevelType w:val="hybridMultilevel"/>
    <w:tmpl w:val="6966CCE4"/>
    <w:lvl w:ilvl="0" w:tplc="F71EDB5C">
      <w:start w:val="1"/>
      <w:numFmt w:val="lowerLetter"/>
      <w:lvlText w:val="%1)"/>
      <w:lvlJc w:val="left"/>
      <w:pPr>
        <w:tabs>
          <w:tab w:val="left" w:pos="385"/>
        </w:tabs>
        <w:ind w:left="75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BA405C2">
      <w:start w:val="1"/>
      <w:numFmt w:val="lowerLetter"/>
      <w:lvlText w:val="%2."/>
      <w:lvlJc w:val="left"/>
      <w:pPr>
        <w:tabs>
          <w:tab w:val="left" w:pos="385"/>
        </w:tabs>
        <w:ind w:left="147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0786CBC">
      <w:start w:val="1"/>
      <w:numFmt w:val="lowerRoman"/>
      <w:lvlText w:val="%3."/>
      <w:lvlJc w:val="left"/>
      <w:pPr>
        <w:tabs>
          <w:tab w:val="left" w:pos="385"/>
        </w:tabs>
        <w:ind w:left="2190" w:hanging="292"/>
      </w:pPr>
      <w:rPr>
        <w:rFonts w:hAnsi="Arial Unicode MS"/>
        <w:caps w:val="0"/>
        <w:smallCaps w:val="0"/>
        <w:strike w:val="0"/>
        <w:dstrike w:val="0"/>
        <w:outline w:val="0"/>
        <w:emboss w:val="0"/>
        <w:imprint w:val="0"/>
        <w:spacing w:val="0"/>
        <w:w w:val="100"/>
        <w:kern w:val="0"/>
        <w:position w:val="0"/>
        <w:highlight w:val="none"/>
        <w:vertAlign w:val="baseline"/>
      </w:rPr>
    </w:lvl>
    <w:lvl w:ilvl="3" w:tplc="C5643A80">
      <w:start w:val="1"/>
      <w:numFmt w:val="decimal"/>
      <w:lvlText w:val="%4."/>
      <w:lvlJc w:val="left"/>
      <w:pPr>
        <w:tabs>
          <w:tab w:val="left" w:pos="385"/>
        </w:tabs>
        <w:ind w:left="291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C5051D8">
      <w:start w:val="1"/>
      <w:numFmt w:val="lowerLetter"/>
      <w:lvlText w:val="%5."/>
      <w:lvlJc w:val="left"/>
      <w:pPr>
        <w:tabs>
          <w:tab w:val="left" w:pos="385"/>
        </w:tabs>
        <w:ind w:left="363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08AA35E">
      <w:start w:val="1"/>
      <w:numFmt w:val="lowerRoman"/>
      <w:lvlText w:val="%6."/>
      <w:lvlJc w:val="left"/>
      <w:pPr>
        <w:tabs>
          <w:tab w:val="left" w:pos="385"/>
        </w:tabs>
        <w:ind w:left="4350" w:hanging="292"/>
      </w:pPr>
      <w:rPr>
        <w:rFonts w:hAnsi="Arial Unicode MS"/>
        <w:caps w:val="0"/>
        <w:smallCaps w:val="0"/>
        <w:strike w:val="0"/>
        <w:dstrike w:val="0"/>
        <w:outline w:val="0"/>
        <w:emboss w:val="0"/>
        <w:imprint w:val="0"/>
        <w:spacing w:val="0"/>
        <w:w w:val="100"/>
        <w:kern w:val="0"/>
        <w:position w:val="0"/>
        <w:highlight w:val="none"/>
        <w:vertAlign w:val="baseline"/>
      </w:rPr>
    </w:lvl>
    <w:lvl w:ilvl="6" w:tplc="FB745C40">
      <w:start w:val="1"/>
      <w:numFmt w:val="decimal"/>
      <w:lvlText w:val="%7."/>
      <w:lvlJc w:val="left"/>
      <w:pPr>
        <w:tabs>
          <w:tab w:val="left" w:pos="385"/>
        </w:tabs>
        <w:ind w:left="507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0AC7CDA">
      <w:start w:val="1"/>
      <w:numFmt w:val="lowerLetter"/>
      <w:lvlText w:val="%8."/>
      <w:lvlJc w:val="left"/>
      <w:pPr>
        <w:tabs>
          <w:tab w:val="left" w:pos="385"/>
        </w:tabs>
        <w:ind w:left="579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63A7D4A">
      <w:start w:val="1"/>
      <w:numFmt w:val="lowerRoman"/>
      <w:lvlText w:val="%9."/>
      <w:lvlJc w:val="left"/>
      <w:pPr>
        <w:tabs>
          <w:tab w:val="left" w:pos="385"/>
        </w:tabs>
        <w:ind w:left="6510" w:hanging="29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746776F2"/>
    <w:multiLevelType w:val="hybridMultilevel"/>
    <w:tmpl w:val="ECF0688C"/>
    <w:lvl w:ilvl="0" w:tplc="28C8E0E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47FE2FE8">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341A5042">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6E4E2E8E">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5BD8DED8">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9D6A6F4E">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821AC524">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B20CE4CA">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B284F19A">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num w:numId="1" w16cid:durableId="1254510543">
    <w:abstractNumId w:val="0"/>
  </w:num>
  <w:num w:numId="2" w16cid:durableId="778642976">
    <w:abstractNumId w:val="1"/>
  </w:num>
  <w:num w:numId="3" w16cid:durableId="601644896">
    <w:abstractNumId w:val="1"/>
    <w:lvlOverride w:ilvl="0">
      <w:lvl w:ilvl="0" w:tplc="28C8E0E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47FE2FE8">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341A5042">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6E4E2E8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5BD8DED8">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9D6A6F4E">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821AC524">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B20CE4CA">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B284F19A">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2C"/>
    <w:rsid w:val="00032894"/>
    <w:rsid w:val="001752AF"/>
    <w:rsid w:val="003D46C6"/>
    <w:rsid w:val="004F78E2"/>
    <w:rsid w:val="00520439"/>
    <w:rsid w:val="005637D9"/>
    <w:rsid w:val="007975D1"/>
    <w:rsid w:val="007A221B"/>
    <w:rsid w:val="008F7E2C"/>
    <w:rsid w:val="00A1045F"/>
    <w:rsid w:val="00E517F1"/>
    <w:rsid w:val="00E80577"/>
    <w:rsid w:val="00F7095E"/>
    <w:rsid w:val="00FB6A10"/>
    <w:rsid w:val="013E00B1"/>
    <w:rsid w:val="017C1757"/>
    <w:rsid w:val="0475A173"/>
    <w:rsid w:val="07E410AE"/>
    <w:rsid w:val="098CDA95"/>
    <w:rsid w:val="0C88A0DE"/>
    <w:rsid w:val="0FC041A0"/>
    <w:rsid w:val="2AE1E047"/>
    <w:rsid w:val="31A4BCF7"/>
    <w:rsid w:val="350F8842"/>
    <w:rsid w:val="388AF982"/>
    <w:rsid w:val="3B8D9795"/>
    <w:rsid w:val="44EF82EC"/>
    <w:rsid w:val="468B534D"/>
    <w:rsid w:val="4FA5C1E0"/>
    <w:rsid w:val="54299C6F"/>
    <w:rsid w:val="5F1AEB2B"/>
    <w:rsid w:val="600DE5F7"/>
    <w:rsid w:val="60371E86"/>
    <w:rsid w:val="62741C0C"/>
    <w:rsid w:val="636EBF48"/>
    <w:rsid w:val="6D15A18E"/>
    <w:rsid w:val="7118849B"/>
    <w:rsid w:val="772FDE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04A20"/>
  <w15:docId w15:val="{BF1B642A-8422-4C74-B811-EB14BACAD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6D15A18E"/>
    <w:rPr>
      <w:sz w:val="24"/>
      <w:szCs w:val="24"/>
      <w:lang w:eastAsia="en-US"/>
    </w:rPr>
  </w:style>
  <w:style w:type="paragraph" w:styleId="Heading1">
    <w:name w:val="heading 1"/>
    <w:basedOn w:val="Normal"/>
    <w:next w:val="Normal"/>
    <w:link w:val="Heading1Char"/>
    <w:uiPriority w:val="9"/>
    <w:qFormat/>
    <w:rsid w:val="6D15A18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6D15A18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6D15A18E"/>
    <w:pPr>
      <w:keepNext/>
      <w:keepLines/>
      <w:spacing w:before="40"/>
      <w:outlineLvl w:val="2"/>
    </w:pPr>
    <w:rPr>
      <w:rFonts w:asciiTheme="majorHAnsi" w:eastAsiaTheme="majorEastAsia" w:hAnsiTheme="majorHAnsi" w:cstheme="majorBidi"/>
      <w:color w:val="243F60"/>
    </w:rPr>
  </w:style>
  <w:style w:type="paragraph" w:styleId="Heading4">
    <w:name w:val="heading 4"/>
    <w:basedOn w:val="Normal"/>
    <w:next w:val="Normal"/>
    <w:link w:val="Heading4Char"/>
    <w:uiPriority w:val="9"/>
    <w:unhideWhenUsed/>
    <w:qFormat/>
    <w:rsid w:val="6D15A18E"/>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6D15A18E"/>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unhideWhenUsed/>
    <w:qFormat/>
    <w:rsid w:val="6D15A18E"/>
    <w:pPr>
      <w:keepNext/>
      <w:keepLines/>
      <w:spacing w:before="40"/>
      <w:outlineLvl w:val="5"/>
    </w:pPr>
    <w:rPr>
      <w:rFonts w:asciiTheme="majorHAnsi" w:eastAsiaTheme="majorEastAsia" w:hAnsiTheme="majorHAnsi" w:cstheme="majorBidi"/>
      <w:color w:val="243F60"/>
    </w:rPr>
  </w:style>
  <w:style w:type="paragraph" w:styleId="Heading7">
    <w:name w:val="heading 7"/>
    <w:basedOn w:val="Normal"/>
    <w:next w:val="Normal"/>
    <w:link w:val="Heading7Char"/>
    <w:uiPriority w:val="9"/>
    <w:unhideWhenUsed/>
    <w:qFormat/>
    <w:rsid w:val="6D15A18E"/>
    <w:pPr>
      <w:keepNext/>
      <w:keepLines/>
      <w:spacing w:before="40"/>
      <w:outlineLvl w:val="6"/>
    </w:pPr>
    <w:rPr>
      <w:rFonts w:asciiTheme="majorHAnsi" w:eastAsiaTheme="majorEastAsia" w:hAnsiTheme="majorHAnsi" w:cstheme="majorBidi"/>
      <w:i/>
      <w:iCs/>
      <w:color w:val="243F60"/>
    </w:rPr>
  </w:style>
  <w:style w:type="paragraph" w:styleId="Heading8">
    <w:name w:val="heading 8"/>
    <w:basedOn w:val="Normal"/>
    <w:next w:val="Normal"/>
    <w:link w:val="Heading8Char"/>
    <w:uiPriority w:val="9"/>
    <w:unhideWhenUsed/>
    <w:qFormat/>
    <w:rsid w:val="6D15A18E"/>
    <w:pPr>
      <w:keepNext/>
      <w:keepLines/>
      <w:spacing w:before="4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6D15A18E"/>
    <w:pPr>
      <w:keepNext/>
      <w:keepLines/>
      <w:spacing w:before="4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cs="Arial Unicode MS"/>
      <w:color w:val="000000"/>
      <w:sz w:val="24"/>
      <w:szCs w:val="24"/>
      <w:u w:color="000000"/>
      <w:lang w:val="en-US"/>
    </w:rPr>
  </w:style>
  <w:style w:type="paragraph" w:customStyle="1" w:styleId="BodyCAAA">
    <w:name w:val="Body C A A A"/>
    <w:rPr>
      <w:rFonts w:ascii="Arial" w:hAnsi="Arial" w:cs="Arial Unicode MS"/>
      <w:color w:val="000000"/>
      <w:sz w:val="24"/>
      <w:szCs w:val="24"/>
      <w:u w:color="000000"/>
      <w:lang w:val="en-US"/>
    </w:rPr>
  </w:style>
  <w:style w:type="character" w:customStyle="1" w:styleId="eop">
    <w:name w:val="eop"/>
  </w:style>
  <w:style w:type="paragraph" w:styleId="Footer">
    <w:name w:val="footer"/>
    <w:pPr>
      <w:tabs>
        <w:tab w:val="center" w:pos="4513"/>
        <w:tab w:val="right" w:pos="9026"/>
      </w:tabs>
    </w:pPr>
    <w:rPr>
      <w:rFonts w:ascii="Arial" w:hAnsi="Arial" w:cs="Arial Unicode MS"/>
      <w:color w:val="000000"/>
      <w:sz w:val="24"/>
      <w:szCs w:val="24"/>
      <w:u w:color="000000"/>
      <w:lang w:val="en-US"/>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BodyA">
    <w:name w:val="Body A"/>
    <w:rPr>
      <w:rFonts w:ascii="Arial" w:eastAsia="Arial" w:hAnsi="Arial" w:cs="Arial"/>
      <w:color w:val="000000"/>
      <w:sz w:val="24"/>
      <w:szCs w:val="24"/>
      <w:u w:color="000000"/>
      <w:lang w:val="en-US"/>
    </w:rPr>
  </w:style>
  <w:style w:type="paragraph" w:customStyle="1" w:styleId="BodyAA">
    <w:name w:val="Body A A"/>
    <w:rPr>
      <w:rFonts w:ascii="Arial" w:hAnsi="Arial" w:cs="Arial Unicode MS"/>
      <w:color w:val="000000"/>
      <w:sz w:val="24"/>
      <w:szCs w:val="24"/>
      <w:u w:color="000000"/>
      <w:lang w:val="en-US"/>
    </w:rPr>
  </w:style>
  <w:style w:type="paragraph" w:styleId="ListParagraph">
    <w:name w:val="List Paragraph"/>
    <w:pPr>
      <w:ind w:left="720"/>
    </w:pPr>
    <w:rPr>
      <w:rFonts w:ascii="Arial" w:hAnsi="Arial" w:cs="Arial Unicode MS"/>
      <w:color w:val="000000"/>
      <w:sz w:val="24"/>
      <w:szCs w:val="24"/>
      <w:u w:color="000000"/>
      <w:lang w:val="en-US"/>
    </w:rPr>
  </w:style>
  <w:style w:type="paragraph" w:customStyle="1" w:styleId="BodyB">
    <w:name w:val="Body B"/>
    <w:rPr>
      <w:rFonts w:eastAsia="Times New Roman"/>
      <w:color w:val="000000"/>
      <w:sz w:val="24"/>
      <w:szCs w:val="24"/>
      <w:u w:color="000000"/>
      <w:lang w:val="en-US"/>
    </w:rPr>
  </w:style>
  <w:style w:type="paragraph" w:customStyle="1" w:styleId="BodyC">
    <w:name w:val="Body C"/>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CA">
    <w:name w:val="Body C A"/>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
    <w:name w:val="Body"/>
    <w:rPr>
      <w:rFonts w:cs="Arial Unicode MS"/>
      <w:color w:val="000000"/>
      <w:sz w:val="24"/>
      <w:szCs w:val="24"/>
      <w:u w:color="000000"/>
      <w:lang w:val="en-US"/>
      <w14:textOutline w14:w="0" w14:cap="flat" w14:cmpd="sng" w14:algn="ctr">
        <w14:noFill/>
        <w14:prstDash w14:val="solid"/>
        <w14:bevel/>
      </w14:textOutline>
    </w:rPr>
  </w:style>
  <w:style w:type="paragraph" w:customStyle="1" w:styleId="BodyDA">
    <w:name w:val="Body D A"/>
    <w:rPr>
      <w:rFonts w:eastAsia="Times New Roman"/>
      <w:color w:val="000000"/>
      <w:sz w:val="24"/>
      <w:szCs w:val="24"/>
      <w:u w:color="000000"/>
      <w:lang w:val="en-US"/>
      <w14:textOutline w14:w="12700" w14:cap="flat" w14:cmpd="sng" w14:algn="ctr">
        <w14:noFill/>
        <w14:prstDash w14:val="solid"/>
        <w14:miter w14:lim="400000"/>
      </w14:textOutline>
    </w:rPr>
  </w:style>
  <w:style w:type="paragraph" w:customStyle="1" w:styleId="BodyD">
    <w:name w:val="Body D"/>
    <w:rPr>
      <w:rFonts w:cs="Arial Unicode MS"/>
      <w:color w:val="000000"/>
      <w:sz w:val="24"/>
      <w:szCs w:val="24"/>
      <w:u w:color="000000"/>
      <w:lang w:val="en-US"/>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6D15A18E"/>
    <w:pPr>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6D15A18E"/>
    <w:rPr>
      <w:rFonts w:eastAsiaTheme="minorEastAsia"/>
      <w:color w:val="5A5A5A"/>
    </w:rPr>
  </w:style>
  <w:style w:type="paragraph" w:styleId="Quote">
    <w:name w:val="Quote"/>
    <w:basedOn w:val="Normal"/>
    <w:next w:val="Normal"/>
    <w:link w:val="QuoteChar"/>
    <w:uiPriority w:val="29"/>
    <w:qFormat/>
    <w:rsid w:val="6D15A18E"/>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6D15A18E"/>
    <w:pPr>
      <w:spacing w:before="360" w:after="360"/>
      <w:ind w:left="864" w:right="864"/>
      <w:jc w:val="center"/>
    </w:pPr>
    <w:rPr>
      <w:i/>
      <w:iCs/>
      <w:color w:val="4F81BD" w:themeColor="accent1"/>
    </w:rPr>
  </w:style>
  <w:style w:type="character" w:customStyle="1" w:styleId="Heading1Char">
    <w:name w:val="Heading 1 Char"/>
    <w:basedOn w:val="DefaultParagraphFont"/>
    <w:link w:val="Heading1"/>
    <w:uiPriority w:val="9"/>
    <w:rsid w:val="6D15A18E"/>
    <w:rPr>
      <w:rFonts w:asciiTheme="majorHAnsi" w:eastAsiaTheme="majorEastAsia" w:hAnsiTheme="majorHAnsi" w:cstheme="majorBidi"/>
      <w:noProof w:val="0"/>
      <w:color w:val="365F91" w:themeColor="accent1" w:themeShade="BF"/>
      <w:sz w:val="32"/>
      <w:szCs w:val="32"/>
      <w:lang w:val="en-GB"/>
    </w:rPr>
  </w:style>
  <w:style w:type="character" w:customStyle="1" w:styleId="Heading2Char">
    <w:name w:val="Heading 2 Char"/>
    <w:basedOn w:val="DefaultParagraphFont"/>
    <w:link w:val="Heading2"/>
    <w:uiPriority w:val="9"/>
    <w:rsid w:val="6D15A18E"/>
    <w:rPr>
      <w:rFonts w:asciiTheme="majorHAnsi" w:eastAsiaTheme="majorEastAsia" w:hAnsiTheme="majorHAnsi" w:cstheme="majorBidi"/>
      <w:noProof w:val="0"/>
      <w:color w:val="365F91" w:themeColor="accent1" w:themeShade="BF"/>
      <w:sz w:val="26"/>
      <w:szCs w:val="26"/>
      <w:lang w:val="en-GB"/>
    </w:rPr>
  </w:style>
  <w:style w:type="character" w:customStyle="1" w:styleId="Heading3Char">
    <w:name w:val="Heading 3 Char"/>
    <w:basedOn w:val="DefaultParagraphFont"/>
    <w:link w:val="Heading3"/>
    <w:uiPriority w:val="9"/>
    <w:rsid w:val="6D15A18E"/>
    <w:rPr>
      <w:rFonts w:asciiTheme="majorHAnsi" w:eastAsiaTheme="majorEastAsia" w:hAnsiTheme="majorHAnsi" w:cstheme="majorBidi"/>
      <w:noProof w:val="0"/>
      <w:color w:val="243F60"/>
      <w:sz w:val="24"/>
      <w:szCs w:val="24"/>
      <w:lang w:val="en-GB"/>
    </w:rPr>
  </w:style>
  <w:style w:type="character" w:customStyle="1" w:styleId="Heading4Char">
    <w:name w:val="Heading 4 Char"/>
    <w:basedOn w:val="DefaultParagraphFont"/>
    <w:link w:val="Heading4"/>
    <w:uiPriority w:val="9"/>
    <w:rsid w:val="6D15A18E"/>
    <w:rPr>
      <w:rFonts w:asciiTheme="majorHAnsi" w:eastAsiaTheme="majorEastAsia" w:hAnsiTheme="majorHAnsi" w:cstheme="majorBidi"/>
      <w:i/>
      <w:iCs/>
      <w:noProof w:val="0"/>
      <w:color w:val="365F91" w:themeColor="accent1" w:themeShade="BF"/>
      <w:lang w:val="en-GB"/>
    </w:rPr>
  </w:style>
  <w:style w:type="character" w:customStyle="1" w:styleId="Heading5Char">
    <w:name w:val="Heading 5 Char"/>
    <w:basedOn w:val="DefaultParagraphFont"/>
    <w:link w:val="Heading5"/>
    <w:uiPriority w:val="9"/>
    <w:rsid w:val="6D15A18E"/>
    <w:rPr>
      <w:rFonts w:asciiTheme="majorHAnsi" w:eastAsiaTheme="majorEastAsia" w:hAnsiTheme="majorHAnsi" w:cstheme="majorBidi"/>
      <w:noProof w:val="0"/>
      <w:color w:val="365F91" w:themeColor="accent1" w:themeShade="BF"/>
      <w:lang w:val="en-GB"/>
    </w:rPr>
  </w:style>
  <w:style w:type="character" w:customStyle="1" w:styleId="Heading6Char">
    <w:name w:val="Heading 6 Char"/>
    <w:basedOn w:val="DefaultParagraphFont"/>
    <w:link w:val="Heading6"/>
    <w:uiPriority w:val="9"/>
    <w:rsid w:val="6D15A18E"/>
    <w:rPr>
      <w:rFonts w:asciiTheme="majorHAnsi" w:eastAsiaTheme="majorEastAsia" w:hAnsiTheme="majorHAnsi" w:cstheme="majorBidi"/>
      <w:noProof w:val="0"/>
      <w:color w:val="243F60"/>
      <w:lang w:val="en-GB"/>
    </w:rPr>
  </w:style>
  <w:style w:type="character" w:customStyle="1" w:styleId="Heading7Char">
    <w:name w:val="Heading 7 Char"/>
    <w:basedOn w:val="DefaultParagraphFont"/>
    <w:link w:val="Heading7"/>
    <w:uiPriority w:val="9"/>
    <w:rsid w:val="6D15A18E"/>
    <w:rPr>
      <w:rFonts w:asciiTheme="majorHAnsi" w:eastAsiaTheme="majorEastAsia" w:hAnsiTheme="majorHAnsi" w:cstheme="majorBidi"/>
      <w:i/>
      <w:iCs/>
      <w:noProof w:val="0"/>
      <w:color w:val="243F60"/>
      <w:lang w:val="en-GB"/>
    </w:rPr>
  </w:style>
  <w:style w:type="character" w:customStyle="1" w:styleId="Heading8Char">
    <w:name w:val="Heading 8 Char"/>
    <w:basedOn w:val="DefaultParagraphFont"/>
    <w:link w:val="Heading8"/>
    <w:uiPriority w:val="9"/>
    <w:rsid w:val="6D15A18E"/>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6D15A18E"/>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6D15A18E"/>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6D15A18E"/>
    <w:rPr>
      <w:rFonts w:ascii="Times New Roman" w:eastAsiaTheme="minorEastAsia" w:hAnsi="Times New Roman" w:cs="Times New Roman"/>
      <w:noProof w:val="0"/>
      <w:color w:val="5A5A5A"/>
      <w:lang w:val="en-GB"/>
    </w:rPr>
  </w:style>
  <w:style w:type="character" w:customStyle="1" w:styleId="QuoteChar">
    <w:name w:val="Quote Char"/>
    <w:basedOn w:val="DefaultParagraphFont"/>
    <w:link w:val="Quote"/>
    <w:uiPriority w:val="29"/>
    <w:rsid w:val="6D15A18E"/>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6D15A18E"/>
    <w:rPr>
      <w:i/>
      <w:iCs/>
      <w:noProof w:val="0"/>
      <w:color w:val="4F81BD" w:themeColor="accent1"/>
      <w:lang w:val="en-GB"/>
    </w:rPr>
  </w:style>
  <w:style w:type="paragraph" w:styleId="TOC1">
    <w:name w:val="toc 1"/>
    <w:basedOn w:val="Normal"/>
    <w:next w:val="Normal"/>
    <w:uiPriority w:val="39"/>
    <w:unhideWhenUsed/>
    <w:rsid w:val="6D15A18E"/>
    <w:pPr>
      <w:spacing w:after="100"/>
    </w:pPr>
  </w:style>
  <w:style w:type="paragraph" w:styleId="TOC2">
    <w:name w:val="toc 2"/>
    <w:basedOn w:val="Normal"/>
    <w:next w:val="Normal"/>
    <w:uiPriority w:val="39"/>
    <w:unhideWhenUsed/>
    <w:rsid w:val="6D15A18E"/>
    <w:pPr>
      <w:spacing w:after="100"/>
      <w:ind w:left="220"/>
    </w:pPr>
  </w:style>
  <w:style w:type="paragraph" w:styleId="TOC3">
    <w:name w:val="toc 3"/>
    <w:basedOn w:val="Normal"/>
    <w:next w:val="Normal"/>
    <w:uiPriority w:val="39"/>
    <w:unhideWhenUsed/>
    <w:rsid w:val="6D15A18E"/>
    <w:pPr>
      <w:spacing w:after="100"/>
      <w:ind w:left="440"/>
    </w:pPr>
  </w:style>
  <w:style w:type="paragraph" w:styleId="TOC4">
    <w:name w:val="toc 4"/>
    <w:basedOn w:val="Normal"/>
    <w:next w:val="Normal"/>
    <w:uiPriority w:val="39"/>
    <w:unhideWhenUsed/>
    <w:rsid w:val="6D15A18E"/>
    <w:pPr>
      <w:spacing w:after="100"/>
      <w:ind w:left="660"/>
    </w:pPr>
  </w:style>
  <w:style w:type="paragraph" w:styleId="TOC5">
    <w:name w:val="toc 5"/>
    <w:basedOn w:val="Normal"/>
    <w:next w:val="Normal"/>
    <w:uiPriority w:val="39"/>
    <w:unhideWhenUsed/>
    <w:rsid w:val="6D15A18E"/>
    <w:pPr>
      <w:spacing w:after="100"/>
      <w:ind w:left="880"/>
    </w:pPr>
  </w:style>
  <w:style w:type="paragraph" w:styleId="TOC6">
    <w:name w:val="toc 6"/>
    <w:basedOn w:val="Normal"/>
    <w:next w:val="Normal"/>
    <w:uiPriority w:val="39"/>
    <w:unhideWhenUsed/>
    <w:rsid w:val="6D15A18E"/>
    <w:pPr>
      <w:spacing w:after="100"/>
      <w:ind w:left="1100"/>
    </w:pPr>
  </w:style>
  <w:style w:type="paragraph" w:styleId="TOC7">
    <w:name w:val="toc 7"/>
    <w:basedOn w:val="Normal"/>
    <w:next w:val="Normal"/>
    <w:uiPriority w:val="39"/>
    <w:unhideWhenUsed/>
    <w:rsid w:val="6D15A18E"/>
    <w:pPr>
      <w:spacing w:after="100"/>
      <w:ind w:left="1320"/>
    </w:pPr>
  </w:style>
  <w:style w:type="paragraph" w:styleId="TOC8">
    <w:name w:val="toc 8"/>
    <w:basedOn w:val="Normal"/>
    <w:next w:val="Normal"/>
    <w:uiPriority w:val="39"/>
    <w:unhideWhenUsed/>
    <w:rsid w:val="6D15A18E"/>
    <w:pPr>
      <w:spacing w:after="100"/>
      <w:ind w:left="1540"/>
    </w:pPr>
  </w:style>
  <w:style w:type="paragraph" w:styleId="TOC9">
    <w:name w:val="toc 9"/>
    <w:basedOn w:val="Normal"/>
    <w:next w:val="Normal"/>
    <w:uiPriority w:val="39"/>
    <w:unhideWhenUsed/>
    <w:rsid w:val="6D15A18E"/>
    <w:pPr>
      <w:spacing w:after="100"/>
      <w:ind w:left="1760"/>
    </w:pPr>
  </w:style>
  <w:style w:type="paragraph" w:styleId="EndnoteText">
    <w:name w:val="endnote text"/>
    <w:basedOn w:val="Normal"/>
    <w:link w:val="EndnoteTextChar"/>
    <w:uiPriority w:val="99"/>
    <w:semiHidden/>
    <w:unhideWhenUsed/>
    <w:rsid w:val="6D15A18E"/>
    <w:rPr>
      <w:sz w:val="20"/>
      <w:szCs w:val="20"/>
    </w:rPr>
  </w:style>
  <w:style w:type="character" w:customStyle="1" w:styleId="EndnoteTextChar">
    <w:name w:val="Endnote Text Char"/>
    <w:basedOn w:val="DefaultParagraphFont"/>
    <w:link w:val="EndnoteText"/>
    <w:uiPriority w:val="99"/>
    <w:semiHidden/>
    <w:rsid w:val="6D15A18E"/>
    <w:rPr>
      <w:noProof w:val="0"/>
      <w:sz w:val="20"/>
      <w:szCs w:val="20"/>
      <w:lang w:val="en-GB"/>
    </w:rPr>
  </w:style>
  <w:style w:type="paragraph" w:styleId="FootnoteText">
    <w:name w:val="footnote text"/>
    <w:basedOn w:val="Normal"/>
    <w:link w:val="FootnoteTextChar"/>
    <w:uiPriority w:val="99"/>
    <w:semiHidden/>
    <w:unhideWhenUsed/>
    <w:rsid w:val="6D15A18E"/>
    <w:rPr>
      <w:sz w:val="20"/>
      <w:szCs w:val="20"/>
    </w:rPr>
  </w:style>
  <w:style w:type="character" w:customStyle="1" w:styleId="FootnoteTextChar">
    <w:name w:val="Footnote Text Char"/>
    <w:basedOn w:val="DefaultParagraphFont"/>
    <w:link w:val="FootnoteText"/>
    <w:uiPriority w:val="99"/>
    <w:semiHidden/>
    <w:rsid w:val="6D15A18E"/>
    <w:rPr>
      <w:noProof w:val="0"/>
      <w:sz w:val="20"/>
      <w:szCs w:val="20"/>
      <w:lang w:val="en-GB"/>
    </w:rPr>
  </w:style>
  <w:style w:type="paragraph" w:customStyle="1" w:styleId="xmsonormal">
    <w:name w:val="x_msonormal"/>
    <w:basedOn w:val="Normal"/>
    <w:rsid w:val="005637D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Theme="minorHAnsi" w:hAnsi="Calibri" w:cs="Calibri"/>
      <w:sz w:val="22"/>
      <w:szCs w:val="22"/>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66601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0c95d8-802a-4ed6-8c38-052d071aa211">
      <Terms xmlns="http://schemas.microsoft.com/office/infopath/2007/PartnerControls"/>
    </lcf76f155ced4ddcb4097134ff3c332f>
    <TaxCatchAll xmlns="b7d3de00-9153-41e7-9827-fdf3a033a126" xsi:nil="true"/>
    <SharedWithUsers xmlns="b7d3de00-9153-41e7-9827-fdf3a033a126">
      <UserInfo>
        <DisplayName>George Liston</DisplayName>
        <AccountId>17</AccountId>
        <AccountType/>
      </UserInfo>
      <UserInfo>
        <DisplayName>Governance</DisplayName>
        <AccountId>1157</AccountId>
        <AccountType/>
      </UserInfo>
      <UserInfo>
        <DisplayName>Scottish Fencing President</DisplayName>
        <AccountId>2030</AccountId>
        <AccountType/>
      </UserInfo>
      <UserInfo>
        <DisplayName>Finance</DisplayName>
        <AccountId>21</AccountId>
        <AccountType/>
      </UserInfo>
      <UserInfo>
        <DisplayName>HR</DisplayName>
        <AccountId>18</AccountId>
        <AccountType/>
      </UserInfo>
      <UserInfo>
        <DisplayName>Club Development</DisplayName>
        <AccountId>2483</AccountId>
        <AccountType/>
      </UserInfo>
      <UserInfo>
        <DisplayName>SF People Development</DisplayName>
        <AccountId>2484</AccountId>
        <AccountType/>
      </UserInfo>
      <UserInfo>
        <DisplayName>Performance</DisplayName>
        <AccountId>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6" ma:contentTypeDescription="Create a new document." ma:contentTypeScope="" ma:versionID="ca942c09e3f8cb3cb5658e1d6e3cab52">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78bcf60f4d5d76d44ec6a76cd7f6e0fe"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b912211a-71c1-4805-86ee-ad3f65ebc6c6}" ma:internalName="TaxCatchAll" ma:showField="CatchAllData" ma:web="b7d3de00-9153-41e7-9827-fdf3a033a1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ddaa84d-b5fa-44bd-9988-529ce28257e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2507E-5451-47DC-A58E-BD7CF3254C06}">
  <ds:schemaRefs>
    <ds:schemaRef ds:uri="http://schemas.microsoft.com/office/2006/metadata/properties"/>
    <ds:schemaRef ds:uri="http://schemas.microsoft.com/office/infopath/2007/PartnerControls"/>
    <ds:schemaRef ds:uri="630c95d8-802a-4ed6-8c38-052d071aa211"/>
    <ds:schemaRef ds:uri="b7d3de00-9153-41e7-9827-fdf3a033a126"/>
  </ds:schemaRefs>
</ds:datastoreItem>
</file>

<file path=customXml/itemProps2.xml><?xml version="1.0" encoding="utf-8"?>
<ds:datastoreItem xmlns:ds="http://schemas.openxmlformats.org/officeDocument/2006/customXml" ds:itemID="{E909CC1E-CFD3-485B-AB53-34230E938993}">
  <ds:schemaRefs>
    <ds:schemaRef ds:uri="http://schemas.microsoft.com/sharepoint/v3/contenttype/forms"/>
  </ds:schemaRefs>
</ds:datastoreItem>
</file>

<file path=customXml/itemProps3.xml><?xml version="1.0" encoding="utf-8"?>
<ds:datastoreItem xmlns:ds="http://schemas.openxmlformats.org/officeDocument/2006/customXml" ds:itemID="{FA08666B-A4D4-42BC-BC0A-EACBDFE44C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1C5DE2-0A4A-4845-B3DB-7889253E3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2225</Words>
  <Characters>12688</Characters>
  <Application>Microsoft Office Word</Application>
  <DocSecurity>0</DocSecurity>
  <Lines>105</Lines>
  <Paragraphs>29</Paragraphs>
  <ScaleCrop>false</ScaleCrop>
  <Company/>
  <LinksUpToDate>false</LinksUpToDate>
  <CharactersWithSpaces>14884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Jacqui Dunlop</dc:creator>
  <cp:lastModifiedBy>Clare Queen</cp:lastModifiedBy>
  <cp:revision>2</cp:revision>
  <dcterms:created xsi:type="dcterms:W3CDTF">2023-04-17T15:59:00Z</dcterms:created>
  <dcterms:modified xsi:type="dcterms:W3CDTF">2023-04-17T15:59:00Z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y fmtid="{D5CDD505-2E9C-101B-9397-08002B2CF9AE}" pid="3" name="MediaServiceImageTags">
    <vt:lpwstr/>
  </property>
</Properties>
</file>