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90D26" w14:textId="28F06494" w:rsidR="00F607C8" w:rsidRDefault="003417D3" w:rsidP="00D402BC">
      <w:pPr>
        <w:pStyle w:val="Default"/>
        <w:rPr>
          <w:rFonts w:asciiTheme="minorHAnsi" w:hAnsiTheme="minorHAnsi" w:cstheme="minorHAnsi"/>
          <w:b/>
          <w:bCs/>
          <w:sz w:val="28"/>
          <w:szCs w:val="28"/>
        </w:rPr>
      </w:pPr>
      <w:r>
        <w:rPr>
          <w:rFonts w:asciiTheme="minorHAnsi" w:hAnsiTheme="minorHAnsi" w:cstheme="minorHAnsi"/>
          <w:b/>
          <w:bCs/>
          <w:sz w:val="28"/>
          <w:szCs w:val="28"/>
        </w:rPr>
        <w:t>Scottish Fencing</w:t>
      </w:r>
      <w:r w:rsidR="006662DD" w:rsidRPr="00F978AE">
        <w:rPr>
          <w:rFonts w:asciiTheme="minorHAnsi" w:hAnsiTheme="minorHAnsi" w:cstheme="minorHAnsi"/>
          <w:b/>
          <w:bCs/>
          <w:sz w:val="28"/>
          <w:szCs w:val="28"/>
        </w:rPr>
        <w:t xml:space="preserve"> </w:t>
      </w:r>
    </w:p>
    <w:p w14:paraId="6E08852D" w14:textId="7D944723" w:rsidR="006662DD" w:rsidRPr="00F978AE" w:rsidRDefault="00F607C8" w:rsidP="00D402BC">
      <w:pPr>
        <w:pStyle w:val="Default"/>
        <w:rPr>
          <w:rFonts w:asciiTheme="minorHAnsi" w:hAnsiTheme="minorHAnsi" w:cstheme="minorHAnsi"/>
          <w:b/>
          <w:bCs/>
          <w:sz w:val="28"/>
          <w:szCs w:val="28"/>
        </w:rPr>
      </w:pPr>
      <w:r>
        <w:rPr>
          <w:rFonts w:asciiTheme="minorHAnsi" w:hAnsiTheme="minorHAnsi" w:cstheme="minorHAnsi"/>
          <w:b/>
          <w:bCs/>
          <w:sz w:val="28"/>
          <w:szCs w:val="28"/>
        </w:rPr>
        <w:t xml:space="preserve">Adaptive Training </w:t>
      </w:r>
      <w:r w:rsidR="00017BAA">
        <w:rPr>
          <w:rFonts w:asciiTheme="minorHAnsi" w:hAnsiTheme="minorHAnsi" w:cstheme="minorHAnsi"/>
          <w:b/>
          <w:bCs/>
          <w:sz w:val="28"/>
          <w:szCs w:val="28"/>
        </w:rPr>
        <w:t>Guidelines</w:t>
      </w:r>
      <w:r w:rsidR="004862BC">
        <w:rPr>
          <w:rFonts w:asciiTheme="minorHAnsi" w:hAnsiTheme="minorHAnsi" w:cstheme="minorHAnsi"/>
          <w:b/>
          <w:bCs/>
          <w:sz w:val="28"/>
          <w:szCs w:val="28"/>
        </w:rPr>
        <w:t xml:space="preserve"> </w:t>
      </w:r>
      <w:r w:rsidR="00061472">
        <w:rPr>
          <w:rFonts w:asciiTheme="minorHAnsi" w:hAnsiTheme="minorHAnsi" w:cstheme="minorHAnsi"/>
          <w:b/>
          <w:bCs/>
          <w:sz w:val="28"/>
          <w:szCs w:val="28"/>
        </w:rPr>
        <w:t>6 August</w:t>
      </w:r>
      <w:r w:rsidR="004862BC">
        <w:rPr>
          <w:rFonts w:asciiTheme="minorHAnsi" w:hAnsiTheme="minorHAnsi" w:cstheme="minorHAnsi"/>
          <w:b/>
          <w:bCs/>
          <w:sz w:val="28"/>
          <w:szCs w:val="28"/>
        </w:rPr>
        <w:t xml:space="preserve"> 2021</w:t>
      </w:r>
    </w:p>
    <w:p w14:paraId="5EC75E51" w14:textId="217A267D" w:rsidR="006662DD" w:rsidRPr="00430D2D" w:rsidRDefault="006662DD" w:rsidP="00D402BC">
      <w:pPr>
        <w:pStyle w:val="Default"/>
        <w:rPr>
          <w:rFonts w:asciiTheme="minorHAnsi" w:hAnsiTheme="minorHAnsi" w:cstheme="minorHAnsi"/>
        </w:rPr>
      </w:pPr>
    </w:p>
    <w:p w14:paraId="662353D0" w14:textId="58817ED0" w:rsidR="006662DD" w:rsidRPr="00430D2D" w:rsidRDefault="00BF72BB" w:rsidP="00D402BC">
      <w:pPr>
        <w:pStyle w:val="Default"/>
        <w:rPr>
          <w:rFonts w:asciiTheme="minorHAnsi" w:hAnsiTheme="minorHAnsi" w:cstheme="minorHAnsi"/>
        </w:rPr>
      </w:pPr>
      <w:r w:rsidRPr="00430D2D">
        <w:rPr>
          <w:rFonts w:asciiTheme="minorHAnsi" w:hAnsiTheme="minorHAnsi" w:cstheme="minorHAnsi"/>
        </w:rPr>
        <w:t xml:space="preserve">British Fencing have </w:t>
      </w:r>
      <w:r w:rsidR="00074989">
        <w:rPr>
          <w:rFonts w:asciiTheme="minorHAnsi" w:hAnsiTheme="minorHAnsi" w:cstheme="minorHAnsi"/>
        </w:rPr>
        <w:t>updated</w:t>
      </w:r>
      <w:r w:rsidRPr="00430D2D">
        <w:rPr>
          <w:rFonts w:asciiTheme="minorHAnsi" w:hAnsiTheme="minorHAnsi" w:cstheme="minorHAnsi"/>
        </w:rPr>
        <w:t xml:space="preserve"> their </w:t>
      </w:r>
      <w:r w:rsidR="0087037E">
        <w:rPr>
          <w:rFonts w:asciiTheme="minorHAnsi" w:hAnsiTheme="minorHAnsi" w:cstheme="minorHAnsi"/>
        </w:rPr>
        <w:t>Guidelines</w:t>
      </w:r>
      <w:r w:rsidR="0087037E" w:rsidRPr="00430D2D">
        <w:rPr>
          <w:rFonts w:asciiTheme="minorHAnsi" w:hAnsiTheme="minorHAnsi" w:cstheme="minorHAnsi"/>
        </w:rPr>
        <w:t xml:space="preserve"> For </w:t>
      </w:r>
      <w:r w:rsidR="0087037E">
        <w:rPr>
          <w:rFonts w:asciiTheme="minorHAnsi" w:hAnsiTheme="minorHAnsi" w:cstheme="minorHAnsi"/>
        </w:rPr>
        <w:t xml:space="preserve">Clubs </w:t>
      </w:r>
      <w:r w:rsidR="00074989">
        <w:rPr>
          <w:rFonts w:asciiTheme="minorHAnsi" w:hAnsiTheme="minorHAnsi" w:cstheme="minorHAnsi"/>
        </w:rPr>
        <w:t>which you can read</w:t>
      </w:r>
      <w:r w:rsidR="001A6451">
        <w:rPr>
          <w:rFonts w:asciiTheme="minorHAnsi" w:hAnsiTheme="minorHAnsi" w:cstheme="minorHAnsi"/>
        </w:rPr>
        <w:t xml:space="preserve"> </w:t>
      </w:r>
      <w:hyperlink r:id="rId11" w:history="1">
        <w:r w:rsidR="001A6451" w:rsidRPr="001F6016">
          <w:rPr>
            <w:rStyle w:val="Hyperlink"/>
            <w:rFonts w:asciiTheme="minorHAnsi" w:hAnsiTheme="minorHAnsi" w:cstheme="minorHAnsi"/>
          </w:rPr>
          <w:t>here</w:t>
        </w:r>
      </w:hyperlink>
      <w:r w:rsidR="00074989">
        <w:rPr>
          <w:rFonts w:asciiTheme="minorHAnsi" w:hAnsiTheme="minorHAnsi" w:cstheme="minorHAnsi"/>
        </w:rPr>
        <w:t>.</w:t>
      </w:r>
    </w:p>
    <w:p w14:paraId="28CE995B" w14:textId="41A55B56" w:rsidR="00BF72BB" w:rsidRPr="00430D2D" w:rsidRDefault="00BF72BB" w:rsidP="00D402BC">
      <w:pPr>
        <w:pStyle w:val="Default"/>
        <w:rPr>
          <w:rFonts w:asciiTheme="minorHAnsi" w:hAnsiTheme="minorHAnsi" w:cstheme="minorHAnsi"/>
        </w:rPr>
      </w:pPr>
    </w:p>
    <w:p w14:paraId="6D487F3A" w14:textId="3E52EB8F" w:rsidR="00BF72BB" w:rsidRPr="00430D2D" w:rsidRDefault="00981986" w:rsidP="00D402BC">
      <w:pPr>
        <w:pStyle w:val="Default"/>
        <w:rPr>
          <w:rFonts w:asciiTheme="minorHAnsi" w:hAnsiTheme="minorHAnsi" w:cstheme="minorHAnsi"/>
        </w:rPr>
      </w:pPr>
      <w:r>
        <w:rPr>
          <w:rFonts w:asciiTheme="minorHAnsi" w:hAnsiTheme="minorHAnsi" w:cstheme="minorHAnsi"/>
        </w:rPr>
        <w:t>T</w:t>
      </w:r>
      <w:r w:rsidR="00430D2D">
        <w:rPr>
          <w:rFonts w:asciiTheme="minorHAnsi" w:hAnsiTheme="minorHAnsi" w:cstheme="minorHAnsi"/>
        </w:rPr>
        <w:t xml:space="preserve">o avoid confusion </w:t>
      </w:r>
      <w:r w:rsidR="00BF72BB" w:rsidRPr="00430D2D">
        <w:rPr>
          <w:rFonts w:asciiTheme="minorHAnsi" w:hAnsiTheme="minorHAnsi" w:cstheme="minorHAnsi"/>
        </w:rPr>
        <w:t>we have created a summary for Scottish clubs which covers the key points rela</w:t>
      </w:r>
      <w:r w:rsidR="004D010C" w:rsidRPr="00430D2D">
        <w:rPr>
          <w:rFonts w:asciiTheme="minorHAnsi" w:hAnsiTheme="minorHAnsi" w:cstheme="minorHAnsi"/>
        </w:rPr>
        <w:t>ting</w:t>
      </w:r>
      <w:r w:rsidR="00BF72BB" w:rsidRPr="00430D2D">
        <w:rPr>
          <w:rFonts w:asciiTheme="minorHAnsi" w:hAnsiTheme="minorHAnsi" w:cstheme="minorHAnsi"/>
        </w:rPr>
        <w:t xml:space="preserve"> to fencing activities. </w:t>
      </w:r>
      <w:r w:rsidR="00840955">
        <w:rPr>
          <w:rFonts w:asciiTheme="minorHAnsi" w:hAnsiTheme="minorHAnsi" w:cstheme="minorHAnsi"/>
        </w:rPr>
        <w:t xml:space="preserve">This </w:t>
      </w:r>
      <w:r w:rsidR="00BC3AA0">
        <w:rPr>
          <w:rFonts w:asciiTheme="minorHAnsi" w:hAnsiTheme="minorHAnsi" w:cstheme="minorHAnsi"/>
        </w:rPr>
        <w:t>documents suggests</w:t>
      </w:r>
      <w:r w:rsidR="00840955">
        <w:rPr>
          <w:rFonts w:asciiTheme="minorHAnsi" w:hAnsiTheme="minorHAnsi" w:cstheme="minorHAnsi"/>
        </w:rPr>
        <w:t xml:space="preserve"> </w:t>
      </w:r>
      <w:r w:rsidR="00E83B76">
        <w:rPr>
          <w:rFonts w:asciiTheme="minorHAnsi" w:hAnsiTheme="minorHAnsi" w:cstheme="minorHAnsi"/>
        </w:rPr>
        <w:t>ways</w:t>
      </w:r>
      <w:r w:rsidR="00840955">
        <w:rPr>
          <w:rFonts w:asciiTheme="minorHAnsi" w:hAnsiTheme="minorHAnsi" w:cstheme="minorHAnsi"/>
        </w:rPr>
        <w:t xml:space="preserve"> to adapt fencing activities to mitigate risks</w:t>
      </w:r>
      <w:r w:rsidR="00BC3AA0">
        <w:rPr>
          <w:rFonts w:asciiTheme="minorHAnsi" w:hAnsiTheme="minorHAnsi" w:cstheme="minorHAnsi"/>
        </w:rPr>
        <w:t>;</w:t>
      </w:r>
      <w:r w:rsidR="00E83B76">
        <w:rPr>
          <w:rFonts w:asciiTheme="minorHAnsi" w:hAnsiTheme="minorHAnsi" w:cstheme="minorHAnsi"/>
        </w:rPr>
        <w:t xml:space="preserve"> to help </w:t>
      </w:r>
      <w:r w:rsidR="00F607C8">
        <w:rPr>
          <w:rFonts w:asciiTheme="minorHAnsi" w:hAnsiTheme="minorHAnsi" w:cstheme="minorHAnsi"/>
        </w:rPr>
        <w:t xml:space="preserve">clubs </w:t>
      </w:r>
      <w:r w:rsidR="00E83B76">
        <w:rPr>
          <w:rFonts w:asciiTheme="minorHAnsi" w:hAnsiTheme="minorHAnsi" w:cstheme="minorHAnsi"/>
        </w:rPr>
        <w:t xml:space="preserve">protect their members when </w:t>
      </w:r>
      <w:r w:rsidR="00BC3AA0">
        <w:rPr>
          <w:rFonts w:asciiTheme="minorHAnsi" w:hAnsiTheme="minorHAnsi" w:cstheme="minorHAnsi"/>
        </w:rPr>
        <w:t>sparring or, when permitted, having lessons with coaches.</w:t>
      </w:r>
      <w:r w:rsidR="00840955">
        <w:rPr>
          <w:rFonts w:asciiTheme="minorHAnsi" w:hAnsiTheme="minorHAnsi" w:cstheme="minorHAnsi"/>
        </w:rPr>
        <w:t xml:space="preserve"> </w:t>
      </w:r>
    </w:p>
    <w:p w14:paraId="3F5A8E43" w14:textId="77777777" w:rsidR="00BF72BB" w:rsidRPr="00430D2D" w:rsidRDefault="00BF72BB" w:rsidP="00D402BC">
      <w:pPr>
        <w:pStyle w:val="Default"/>
        <w:rPr>
          <w:rFonts w:asciiTheme="minorHAnsi" w:hAnsiTheme="minorHAnsi" w:cstheme="minorHAnsi"/>
        </w:rPr>
      </w:pPr>
    </w:p>
    <w:p w14:paraId="35F1C1A1" w14:textId="45BF295D" w:rsidR="00BF72BB" w:rsidRPr="00430D2D" w:rsidRDefault="00A34F43" w:rsidP="00D402BC">
      <w:pPr>
        <w:pStyle w:val="Default"/>
        <w:rPr>
          <w:rFonts w:asciiTheme="minorHAnsi" w:hAnsiTheme="minorHAnsi" w:cstheme="minorHAnsi"/>
        </w:rPr>
      </w:pPr>
      <w:r>
        <w:rPr>
          <w:rFonts w:asciiTheme="minorHAnsi" w:hAnsiTheme="minorHAnsi" w:cstheme="minorHAnsi"/>
        </w:rPr>
        <w:t>Clubs, coaches and Covid officers need to</w:t>
      </w:r>
      <w:r w:rsidR="00BF72BB" w:rsidRPr="00430D2D">
        <w:rPr>
          <w:rFonts w:asciiTheme="minorHAnsi" w:hAnsiTheme="minorHAnsi" w:cstheme="minorHAnsi"/>
        </w:rPr>
        <w:t xml:space="preserve"> read </w:t>
      </w:r>
      <w:r>
        <w:rPr>
          <w:rFonts w:asciiTheme="minorHAnsi" w:hAnsiTheme="minorHAnsi" w:cstheme="minorHAnsi"/>
        </w:rPr>
        <w:t xml:space="preserve">this </w:t>
      </w:r>
      <w:r w:rsidR="00BF72BB" w:rsidRPr="00430D2D">
        <w:rPr>
          <w:rFonts w:asciiTheme="minorHAnsi" w:hAnsiTheme="minorHAnsi" w:cstheme="minorHAnsi"/>
        </w:rPr>
        <w:t xml:space="preserve">in conjunction with Scottish Fencing’s </w:t>
      </w:r>
      <w:r w:rsidR="007445A5">
        <w:rPr>
          <w:rFonts w:asciiTheme="minorHAnsi" w:hAnsiTheme="minorHAnsi" w:cstheme="minorHAnsi"/>
        </w:rPr>
        <w:t>R</w:t>
      </w:r>
      <w:r w:rsidR="00BF72BB" w:rsidRPr="00430D2D">
        <w:rPr>
          <w:rFonts w:asciiTheme="minorHAnsi" w:hAnsiTheme="minorHAnsi" w:cstheme="minorHAnsi"/>
        </w:rPr>
        <w:t xml:space="preserve">eturn </w:t>
      </w:r>
      <w:r w:rsidR="007445A5">
        <w:rPr>
          <w:rFonts w:asciiTheme="minorHAnsi" w:hAnsiTheme="minorHAnsi" w:cstheme="minorHAnsi"/>
        </w:rPr>
        <w:t>to S</w:t>
      </w:r>
      <w:r w:rsidR="00BF72BB" w:rsidRPr="00430D2D">
        <w:rPr>
          <w:rFonts w:asciiTheme="minorHAnsi" w:hAnsiTheme="minorHAnsi" w:cstheme="minorHAnsi"/>
        </w:rPr>
        <w:t xml:space="preserve">port and British Fencing’s Equipment </w:t>
      </w:r>
      <w:r w:rsidR="006D30A8" w:rsidRPr="00430D2D">
        <w:rPr>
          <w:rFonts w:asciiTheme="minorHAnsi" w:hAnsiTheme="minorHAnsi" w:cstheme="minorHAnsi"/>
        </w:rPr>
        <w:t>Cleaning Protoco</w:t>
      </w:r>
      <w:r w:rsidR="00BF72BB" w:rsidRPr="00430D2D">
        <w:rPr>
          <w:rFonts w:asciiTheme="minorHAnsi" w:hAnsiTheme="minorHAnsi" w:cstheme="minorHAnsi"/>
        </w:rPr>
        <w:t xml:space="preserve">l </w:t>
      </w:r>
      <w:r w:rsidR="006204DF">
        <w:rPr>
          <w:rFonts w:asciiTheme="minorHAnsi" w:hAnsiTheme="minorHAnsi" w:cstheme="minorHAnsi"/>
        </w:rPr>
        <w:t xml:space="preserve">(13 July) </w:t>
      </w:r>
      <w:r w:rsidR="00BF72BB" w:rsidRPr="00430D2D">
        <w:rPr>
          <w:rFonts w:asciiTheme="minorHAnsi" w:hAnsiTheme="minorHAnsi" w:cstheme="minorHAnsi"/>
        </w:rPr>
        <w:t xml:space="preserve">which is available </w:t>
      </w:r>
      <w:hyperlink r:id="rId12" w:history="1">
        <w:r w:rsidR="006204DF" w:rsidRPr="006204DF">
          <w:rPr>
            <w:rStyle w:val="Hyperlink"/>
            <w:rFonts w:asciiTheme="minorHAnsi" w:hAnsiTheme="minorHAnsi" w:cstheme="minorHAnsi"/>
          </w:rPr>
          <w:t>here</w:t>
        </w:r>
      </w:hyperlink>
      <w:r w:rsidR="006204DF">
        <w:rPr>
          <w:rFonts w:asciiTheme="minorHAnsi" w:hAnsiTheme="minorHAnsi" w:cstheme="minorHAnsi"/>
        </w:rPr>
        <w:t>.</w:t>
      </w:r>
      <w:r w:rsidR="00430D2D">
        <w:rPr>
          <w:rFonts w:asciiTheme="minorHAnsi" w:hAnsiTheme="minorHAnsi" w:cstheme="minorHAnsi"/>
        </w:rPr>
        <w:t xml:space="preserve"> </w:t>
      </w:r>
      <w:r w:rsidR="00F065E0">
        <w:rPr>
          <w:rFonts w:asciiTheme="minorHAnsi" w:hAnsiTheme="minorHAnsi" w:cstheme="minorHAnsi"/>
        </w:rPr>
        <w:t xml:space="preserve">Scottish Fencing’s Return to Sport Guidance is regularly updated and you can find the latest version </w:t>
      </w:r>
      <w:r w:rsidR="000378A2">
        <w:rPr>
          <w:rFonts w:asciiTheme="minorHAnsi" w:hAnsiTheme="minorHAnsi" w:cstheme="minorHAnsi"/>
        </w:rPr>
        <w:t>in the news section of</w:t>
      </w:r>
      <w:r w:rsidR="00F065E0">
        <w:rPr>
          <w:rFonts w:asciiTheme="minorHAnsi" w:hAnsiTheme="minorHAnsi" w:cstheme="minorHAnsi"/>
        </w:rPr>
        <w:t xml:space="preserve"> the Scottish Fencing website </w:t>
      </w:r>
      <w:hyperlink r:id="rId13" w:history="1">
        <w:r w:rsidR="00F065E0" w:rsidRPr="00A4183D">
          <w:rPr>
            <w:rStyle w:val="Hyperlink"/>
            <w:rFonts w:asciiTheme="minorHAnsi" w:hAnsiTheme="minorHAnsi" w:cstheme="minorHAnsi"/>
          </w:rPr>
          <w:t>here</w:t>
        </w:r>
      </w:hyperlink>
    </w:p>
    <w:p w14:paraId="18A9B585" w14:textId="1D10DDA8" w:rsidR="00BF72BB" w:rsidRPr="00430D2D" w:rsidRDefault="00BF72BB" w:rsidP="00D402BC">
      <w:pPr>
        <w:pStyle w:val="Default"/>
        <w:rPr>
          <w:rFonts w:asciiTheme="minorHAnsi" w:hAnsiTheme="minorHAnsi" w:cstheme="minorHAnsi"/>
        </w:rPr>
      </w:pPr>
    </w:p>
    <w:p w14:paraId="2B142BFB" w14:textId="44318393" w:rsidR="00430D2D" w:rsidRPr="00F978AE" w:rsidRDefault="00430D2D" w:rsidP="00D402BC">
      <w:pPr>
        <w:pStyle w:val="Default"/>
        <w:rPr>
          <w:rFonts w:asciiTheme="minorHAnsi" w:hAnsiTheme="minorHAnsi" w:cstheme="minorHAnsi"/>
          <w:b/>
          <w:bCs/>
          <w:sz w:val="28"/>
          <w:szCs w:val="28"/>
        </w:rPr>
      </w:pPr>
      <w:r w:rsidRPr="00F978AE">
        <w:rPr>
          <w:rFonts w:asciiTheme="minorHAnsi" w:hAnsiTheme="minorHAnsi" w:cstheme="minorHAnsi"/>
          <w:b/>
          <w:bCs/>
          <w:sz w:val="28"/>
          <w:szCs w:val="28"/>
        </w:rPr>
        <w:t>Scottish Fencing – Fencing Activity Guidance</w:t>
      </w:r>
    </w:p>
    <w:p w14:paraId="3A9188A7" w14:textId="77777777" w:rsidR="00430D2D" w:rsidRPr="00430D2D" w:rsidRDefault="00430D2D" w:rsidP="00D402BC">
      <w:pPr>
        <w:pStyle w:val="Default"/>
        <w:rPr>
          <w:rFonts w:asciiTheme="minorHAnsi" w:hAnsiTheme="minorHAnsi" w:cstheme="minorHAnsi"/>
        </w:rPr>
      </w:pPr>
    </w:p>
    <w:p w14:paraId="22E2F405" w14:textId="6E607F5D" w:rsidR="00430D2D" w:rsidRPr="00430D2D" w:rsidRDefault="00D402BC" w:rsidP="00430D2D">
      <w:pPr>
        <w:pStyle w:val="Default"/>
        <w:rPr>
          <w:rFonts w:asciiTheme="minorHAnsi" w:hAnsiTheme="minorHAnsi" w:cstheme="minorHAnsi"/>
        </w:rPr>
      </w:pPr>
      <w:r w:rsidRPr="00430D2D">
        <w:rPr>
          <w:rFonts w:asciiTheme="minorHAnsi" w:hAnsiTheme="minorHAnsi" w:cstheme="minorHAnsi"/>
        </w:rPr>
        <w:t xml:space="preserve">All </w:t>
      </w:r>
      <w:r w:rsidR="00E16DA5">
        <w:rPr>
          <w:rFonts w:cstheme="minorHAnsi"/>
        </w:rPr>
        <w:t>c</w:t>
      </w:r>
      <w:r w:rsidR="00E16DA5" w:rsidRPr="009F7D5D">
        <w:rPr>
          <w:rFonts w:asciiTheme="minorHAnsi" w:hAnsiTheme="minorHAnsi" w:cstheme="minorHAnsi"/>
        </w:rPr>
        <w:t xml:space="preserve">lub fencing activity </w:t>
      </w:r>
      <w:r w:rsidR="00E16DA5">
        <w:rPr>
          <w:rFonts w:cstheme="minorHAnsi"/>
        </w:rPr>
        <w:t>is</w:t>
      </w:r>
      <w:r w:rsidR="00E16DA5" w:rsidRPr="009F7D5D">
        <w:rPr>
          <w:rFonts w:asciiTheme="minorHAnsi" w:hAnsiTheme="minorHAnsi" w:cstheme="minorHAnsi"/>
        </w:rPr>
        <w:t xml:space="preserve"> </w:t>
      </w:r>
      <w:r w:rsidRPr="00430D2D">
        <w:rPr>
          <w:rFonts w:asciiTheme="minorHAnsi" w:hAnsiTheme="minorHAnsi" w:cstheme="minorHAnsi"/>
        </w:rPr>
        <w:t xml:space="preserve">subject to a full risk assessment being in place. </w:t>
      </w:r>
      <w:r w:rsidR="00DF18E7">
        <w:rPr>
          <w:rFonts w:asciiTheme="minorHAnsi" w:hAnsiTheme="minorHAnsi" w:cstheme="minorHAnsi"/>
        </w:rPr>
        <w:t>A</w:t>
      </w:r>
      <w:r w:rsidR="008E66F4" w:rsidRPr="00430D2D">
        <w:rPr>
          <w:rFonts w:asciiTheme="minorHAnsi" w:hAnsiTheme="minorHAnsi" w:cstheme="minorHAnsi"/>
        </w:rPr>
        <w:t>s</w:t>
      </w:r>
      <w:r w:rsidR="008E66F4" w:rsidRPr="004D010C">
        <w:rPr>
          <w:rFonts w:asciiTheme="minorHAnsi" w:hAnsiTheme="minorHAnsi" w:cstheme="minorHAnsi"/>
        </w:rPr>
        <w:t xml:space="preserve"> </w:t>
      </w:r>
      <w:r w:rsidR="008E66F4" w:rsidRPr="00430D2D">
        <w:rPr>
          <w:rFonts w:asciiTheme="minorHAnsi" w:hAnsiTheme="minorHAnsi" w:cstheme="minorHAnsi"/>
        </w:rPr>
        <w:t xml:space="preserve">Scottish </w:t>
      </w:r>
      <w:r w:rsidR="008E66F4" w:rsidRPr="004D010C">
        <w:rPr>
          <w:rFonts w:asciiTheme="minorHAnsi" w:hAnsiTheme="minorHAnsi" w:cstheme="minorHAnsi"/>
        </w:rPr>
        <w:t xml:space="preserve">government guidance changes it is up to clubs to make an appropriate risk assessment for their </w:t>
      </w:r>
      <w:r w:rsidR="00DF18E7">
        <w:rPr>
          <w:rFonts w:asciiTheme="minorHAnsi" w:hAnsiTheme="minorHAnsi" w:cstheme="minorHAnsi"/>
        </w:rPr>
        <w:t>group</w:t>
      </w:r>
      <w:r w:rsidR="008E66F4" w:rsidRPr="004D010C">
        <w:rPr>
          <w:rFonts w:asciiTheme="minorHAnsi" w:hAnsiTheme="minorHAnsi" w:cstheme="minorHAnsi"/>
        </w:rPr>
        <w:t xml:space="preserve"> based on all relevant factors</w:t>
      </w:r>
      <w:r w:rsidR="00C253B7">
        <w:rPr>
          <w:rFonts w:asciiTheme="minorHAnsi" w:hAnsiTheme="minorHAnsi" w:cstheme="minorHAnsi"/>
        </w:rPr>
        <w:t xml:space="preserve"> and </w:t>
      </w:r>
      <w:r w:rsidR="00233B42">
        <w:rPr>
          <w:rFonts w:asciiTheme="minorHAnsi" w:hAnsiTheme="minorHAnsi" w:cstheme="minorHAnsi"/>
        </w:rPr>
        <w:t xml:space="preserve">to </w:t>
      </w:r>
      <w:r w:rsidR="009F23BB">
        <w:rPr>
          <w:rFonts w:asciiTheme="minorHAnsi" w:hAnsiTheme="minorHAnsi" w:cstheme="minorHAnsi"/>
        </w:rPr>
        <w:t>update these assessments</w:t>
      </w:r>
      <w:r w:rsidR="00C253B7">
        <w:rPr>
          <w:rFonts w:asciiTheme="minorHAnsi" w:hAnsiTheme="minorHAnsi" w:cstheme="minorHAnsi"/>
        </w:rPr>
        <w:t xml:space="preserve"> as</w:t>
      </w:r>
      <w:r w:rsidR="009F23BB">
        <w:rPr>
          <w:rFonts w:asciiTheme="minorHAnsi" w:hAnsiTheme="minorHAnsi" w:cstheme="minorHAnsi"/>
        </w:rPr>
        <w:t xml:space="preserve"> and when</w:t>
      </w:r>
      <w:r w:rsidR="00C253B7">
        <w:rPr>
          <w:rFonts w:asciiTheme="minorHAnsi" w:hAnsiTheme="minorHAnsi" w:cstheme="minorHAnsi"/>
        </w:rPr>
        <w:t xml:space="preserve"> required</w:t>
      </w:r>
      <w:r w:rsidR="008E66F4" w:rsidRPr="004D010C">
        <w:rPr>
          <w:rFonts w:asciiTheme="minorHAnsi" w:hAnsiTheme="minorHAnsi" w:cstheme="minorHAnsi"/>
        </w:rPr>
        <w:t>.</w:t>
      </w:r>
      <w:r w:rsidR="00430D2D" w:rsidRPr="00430D2D">
        <w:rPr>
          <w:rFonts w:asciiTheme="minorHAnsi" w:hAnsiTheme="minorHAnsi" w:cstheme="minorHAnsi"/>
        </w:rPr>
        <w:t xml:space="preserve"> </w:t>
      </w:r>
      <w:r w:rsidR="000A4BF8">
        <w:rPr>
          <w:rFonts w:asciiTheme="minorHAnsi" w:hAnsiTheme="minorHAnsi" w:cstheme="minorHAnsi"/>
        </w:rPr>
        <w:t xml:space="preserve">All participants should have a current British Fencing Membership. </w:t>
      </w:r>
      <w:r w:rsidR="00E13CE8">
        <w:rPr>
          <w:rFonts w:asciiTheme="minorHAnsi" w:hAnsiTheme="minorHAnsi" w:cstheme="minorHAnsi"/>
        </w:rPr>
        <w:t xml:space="preserve">Clubs need to maintain records for Test and Protect. </w:t>
      </w:r>
    </w:p>
    <w:p w14:paraId="5CC4D16D" w14:textId="2A0348CA" w:rsidR="00C253B7" w:rsidRDefault="00C253B7" w:rsidP="00D402BC">
      <w:pPr>
        <w:pStyle w:val="Default"/>
        <w:rPr>
          <w:rFonts w:asciiTheme="minorHAnsi" w:hAnsiTheme="minorHAnsi" w:cstheme="minorHAnsi"/>
          <w:b/>
          <w:bCs/>
        </w:rPr>
      </w:pPr>
    </w:p>
    <w:p w14:paraId="5B0C29C6" w14:textId="1FDFFC4F" w:rsidR="009106B6" w:rsidRPr="00EE340B" w:rsidRDefault="00EE340B" w:rsidP="00D402BC">
      <w:pPr>
        <w:pStyle w:val="Default"/>
        <w:rPr>
          <w:rFonts w:asciiTheme="minorHAnsi" w:hAnsiTheme="minorHAnsi" w:cstheme="minorHAnsi"/>
          <w:b/>
          <w:bCs/>
          <w:sz w:val="28"/>
          <w:szCs w:val="28"/>
        </w:rPr>
      </w:pPr>
      <w:r w:rsidRPr="00EE340B">
        <w:rPr>
          <w:rFonts w:asciiTheme="minorHAnsi" w:hAnsiTheme="minorHAnsi" w:cstheme="minorHAnsi"/>
          <w:b/>
          <w:bCs/>
          <w:sz w:val="28"/>
          <w:szCs w:val="28"/>
        </w:rPr>
        <w:t xml:space="preserve">Sport </w:t>
      </w:r>
      <w:r w:rsidR="00960149">
        <w:rPr>
          <w:rFonts w:asciiTheme="minorHAnsi" w:hAnsiTheme="minorHAnsi" w:cstheme="minorHAnsi"/>
          <w:b/>
          <w:bCs/>
          <w:sz w:val="28"/>
          <w:szCs w:val="28"/>
        </w:rPr>
        <w:t xml:space="preserve">and </w:t>
      </w:r>
      <w:r w:rsidRPr="00EE340B">
        <w:rPr>
          <w:rFonts w:asciiTheme="minorHAnsi" w:hAnsiTheme="minorHAnsi" w:cstheme="minorHAnsi"/>
          <w:b/>
          <w:bCs/>
          <w:sz w:val="28"/>
          <w:szCs w:val="28"/>
        </w:rPr>
        <w:t>Physical Activity Protection Levels</w:t>
      </w:r>
    </w:p>
    <w:p w14:paraId="1D3F14F7" w14:textId="418DA2C8" w:rsidR="001F55DA" w:rsidRDefault="001F55DA" w:rsidP="00D402BC">
      <w:pPr>
        <w:pStyle w:val="Default"/>
        <w:rPr>
          <w:rFonts w:asciiTheme="minorHAnsi" w:hAnsiTheme="minorHAnsi" w:cstheme="minorHAnsi"/>
          <w:b/>
          <w:bCs/>
        </w:rPr>
      </w:pPr>
    </w:p>
    <w:p w14:paraId="3ADF1EDD" w14:textId="77777777" w:rsidR="00296E78" w:rsidRPr="00921DC8" w:rsidRDefault="00296E78" w:rsidP="00296E78">
      <w:pPr>
        <w:rPr>
          <w:rFonts w:cstheme="minorHAnsi"/>
          <w:color w:val="000000"/>
          <w:sz w:val="24"/>
          <w:szCs w:val="24"/>
        </w:rPr>
      </w:pPr>
      <w:r w:rsidRPr="00921DC8">
        <w:rPr>
          <w:rFonts w:cstheme="minorHAnsi"/>
          <w:color w:val="000000"/>
          <w:sz w:val="24"/>
          <w:szCs w:val="24"/>
        </w:rPr>
        <w:t xml:space="preserve">Whether it is indoor or outdoor one to one coaching lessons cannot take place until adult contact sport is permitted. This is Level 2 for outdoor sport and Level 0 for indoor. </w:t>
      </w:r>
    </w:p>
    <w:p w14:paraId="04E30808" w14:textId="77777777" w:rsidR="009106B6" w:rsidRPr="00DA1514" w:rsidRDefault="009106B6" w:rsidP="009106B6">
      <w:pPr>
        <w:spacing w:after="120"/>
        <w:rPr>
          <w:b/>
          <w:bCs/>
          <w:noProof/>
          <w:color w:val="0070C0"/>
          <w:sz w:val="24"/>
          <w:szCs w:val="24"/>
        </w:rPr>
      </w:pPr>
      <w:r w:rsidRPr="00DA1514">
        <w:rPr>
          <w:b/>
          <w:bCs/>
          <w:noProof/>
          <w:color w:val="0070C0"/>
          <w:sz w:val="24"/>
          <w:szCs w:val="24"/>
        </w:rPr>
        <w:t>OUTDOOR SPORT</w:t>
      </w:r>
    </w:p>
    <w:p w14:paraId="14B7C338" w14:textId="77777777" w:rsidR="009106B6" w:rsidRPr="00DA1514" w:rsidRDefault="009106B6" w:rsidP="009106B6">
      <w:pPr>
        <w:rPr>
          <w:color w:val="0070C0"/>
        </w:rPr>
      </w:pPr>
      <w:r w:rsidRPr="00DA1514">
        <w:rPr>
          <w:b/>
          <w:bCs/>
          <w:noProof/>
          <w:color w:val="0070C0"/>
          <w:sz w:val="24"/>
          <w:szCs w:val="24"/>
        </w:rPr>
        <w:t>Organised outdoor sport, competition, events and Physical Activity (PA)</w:t>
      </w:r>
    </w:p>
    <w:tbl>
      <w:tblPr>
        <w:tblStyle w:val="TableGrid"/>
        <w:tblW w:w="10863" w:type="dxa"/>
        <w:tblInd w:w="-431" w:type="dxa"/>
        <w:tblLayout w:type="fixed"/>
        <w:tblLook w:val="04A0" w:firstRow="1" w:lastRow="0" w:firstColumn="1" w:lastColumn="0" w:noHBand="0" w:noVBand="1"/>
      </w:tblPr>
      <w:tblGrid>
        <w:gridCol w:w="1707"/>
        <w:gridCol w:w="1191"/>
        <w:gridCol w:w="1191"/>
        <w:gridCol w:w="1191"/>
        <w:gridCol w:w="1191"/>
        <w:gridCol w:w="2126"/>
        <w:gridCol w:w="2266"/>
      </w:tblGrid>
      <w:tr w:rsidR="00687035" w:rsidRPr="00544718" w14:paraId="7894B3E6" w14:textId="77777777" w:rsidTr="00397C75">
        <w:tc>
          <w:tcPr>
            <w:tcW w:w="1707" w:type="dxa"/>
          </w:tcPr>
          <w:p w14:paraId="68C90A8A" w14:textId="77777777" w:rsidR="00687035" w:rsidRDefault="00687035" w:rsidP="00D74FBF">
            <w:pPr>
              <w:pStyle w:val="Heading1"/>
              <w:spacing w:before="0" w:after="360"/>
              <w:outlineLvl w:val="0"/>
              <w:rPr>
                <w:rFonts w:ascii="Arial" w:hAnsi="Arial" w:cs="Arial"/>
                <w:b/>
                <w:noProof/>
                <w:sz w:val="24"/>
                <w:szCs w:val="24"/>
              </w:rPr>
            </w:pPr>
          </w:p>
        </w:tc>
        <w:tc>
          <w:tcPr>
            <w:tcW w:w="1191" w:type="dxa"/>
            <w:shd w:val="clear" w:color="auto" w:fill="FFFF00"/>
          </w:tcPr>
          <w:p w14:paraId="3B2656B9" w14:textId="77777777" w:rsidR="00687035" w:rsidRPr="00397C75" w:rsidRDefault="00687035" w:rsidP="00397C75">
            <w:pPr>
              <w:shd w:val="clear" w:color="auto" w:fill="FFFF00"/>
              <w:jc w:val="center"/>
              <w:rPr>
                <w:rFonts w:ascii="Arial" w:eastAsia="Times New Roman" w:hAnsi="Arial" w:cs="Times New Roman"/>
                <w:noProof/>
                <w:sz w:val="24"/>
                <w:szCs w:val="24"/>
              </w:rPr>
            </w:pPr>
            <w:r w:rsidRPr="00397C75">
              <w:rPr>
                <w:rFonts w:ascii="Arial" w:eastAsia="Times New Roman" w:hAnsi="Arial" w:cs="Times New Roman"/>
                <w:noProof/>
                <w:sz w:val="24"/>
                <w:szCs w:val="24"/>
              </w:rPr>
              <w:t xml:space="preserve">Beyond </w:t>
            </w:r>
          </w:p>
          <w:p w14:paraId="33E55E5A" w14:textId="48D9D577" w:rsidR="00687035" w:rsidRPr="00397C75" w:rsidRDefault="00687035" w:rsidP="00397C75">
            <w:pPr>
              <w:shd w:val="clear" w:color="auto" w:fill="FFFF00"/>
              <w:jc w:val="center"/>
              <w:rPr>
                <w:noProof/>
                <w:color w:val="FFFFFF" w:themeColor="background1"/>
                <w:sz w:val="28"/>
                <w:szCs w:val="28"/>
              </w:rPr>
            </w:pPr>
            <w:r w:rsidRPr="00397C75">
              <w:rPr>
                <w:rFonts w:ascii="Arial" w:eastAsia="Times New Roman" w:hAnsi="Arial" w:cs="Times New Roman"/>
                <w:noProof/>
                <w:sz w:val="24"/>
                <w:szCs w:val="24"/>
              </w:rPr>
              <w:t>Level 0</w:t>
            </w:r>
          </w:p>
        </w:tc>
        <w:tc>
          <w:tcPr>
            <w:tcW w:w="1191" w:type="dxa"/>
            <w:shd w:val="clear" w:color="auto" w:fill="00B050"/>
            <w:vAlign w:val="center"/>
          </w:tcPr>
          <w:p w14:paraId="03A6501D" w14:textId="5E09AAAC" w:rsidR="00687035" w:rsidRPr="00544718" w:rsidRDefault="00687035" w:rsidP="00D74FBF">
            <w:pPr>
              <w:jc w:val="center"/>
              <w:rPr>
                <w:noProof/>
                <w:color w:val="FFFFFF" w:themeColor="background1"/>
                <w:sz w:val="28"/>
                <w:szCs w:val="28"/>
              </w:rPr>
            </w:pPr>
            <w:r w:rsidRPr="00544718">
              <w:rPr>
                <w:noProof/>
                <w:color w:val="FFFFFF" w:themeColor="background1"/>
                <w:sz w:val="28"/>
                <w:szCs w:val="28"/>
              </w:rPr>
              <w:t>Level 0</w:t>
            </w:r>
          </w:p>
        </w:tc>
        <w:tc>
          <w:tcPr>
            <w:tcW w:w="1191" w:type="dxa"/>
            <w:shd w:val="clear" w:color="auto" w:fill="0070C0"/>
            <w:vAlign w:val="center"/>
          </w:tcPr>
          <w:p w14:paraId="1E5C254E" w14:textId="77777777" w:rsidR="00687035" w:rsidRPr="00544718" w:rsidRDefault="00687035" w:rsidP="00D74FBF">
            <w:pPr>
              <w:jc w:val="center"/>
              <w:rPr>
                <w:noProof/>
                <w:color w:val="FFFFFF" w:themeColor="background1"/>
                <w:sz w:val="28"/>
                <w:szCs w:val="28"/>
              </w:rPr>
            </w:pPr>
            <w:r w:rsidRPr="00544718">
              <w:rPr>
                <w:noProof/>
                <w:color w:val="FFFFFF" w:themeColor="background1"/>
                <w:sz w:val="28"/>
                <w:szCs w:val="28"/>
              </w:rPr>
              <w:t>Level 1</w:t>
            </w:r>
          </w:p>
        </w:tc>
        <w:tc>
          <w:tcPr>
            <w:tcW w:w="1191" w:type="dxa"/>
            <w:shd w:val="clear" w:color="auto" w:fill="002060"/>
            <w:vAlign w:val="center"/>
          </w:tcPr>
          <w:p w14:paraId="500FE0BA" w14:textId="77777777" w:rsidR="00687035" w:rsidRPr="00544718" w:rsidRDefault="00687035" w:rsidP="00D74FBF">
            <w:pPr>
              <w:jc w:val="center"/>
              <w:rPr>
                <w:noProof/>
                <w:color w:val="FFFFFF" w:themeColor="background1"/>
                <w:sz w:val="28"/>
                <w:szCs w:val="28"/>
              </w:rPr>
            </w:pPr>
            <w:r w:rsidRPr="00544718">
              <w:rPr>
                <w:noProof/>
                <w:color w:val="FFFFFF" w:themeColor="background1"/>
                <w:sz w:val="28"/>
                <w:szCs w:val="28"/>
              </w:rPr>
              <w:t>Level 2</w:t>
            </w:r>
          </w:p>
        </w:tc>
        <w:tc>
          <w:tcPr>
            <w:tcW w:w="2126" w:type="dxa"/>
            <w:shd w:val="clear" w:color="auto" w:fill="7030A0"/>
            <w:vAlign w:val="center"/>
          </w:tcPr>
          <w:p w14:paraId="0C2D0CAD" w14:textId="77777777" w:rsidR="00687035" w:rsidRPr="00544718" w:rsidRDefault="00687035" w:rsidP="00D74FBF">
            <w:pPr>
              <w:jc w:val="center"/>
              <w:rPr>
                <w:noProof/>
                <w:color w:val="FFFFFF" w:themeColor="background1"/>
                <w:sz w:val="28"/>
                <w:szCs w:val="28"/>
              </w:rPr>
            </w:pPr>
            <w:r w:rsidRPr="00544718">
              <w:rPr>
                <w:noProof/>
                <w:color w:val="FFFFFF" w:themeColor="background1"/>
                <w:sz w:val="28"/>
                <w:szCs w:val="28"/>
              </w:rPr>
              <w:t>Level 3</w:t>
            </w:r>
          </w:p>
        </w:tc>
        <w:tc>
          <w:tcPr>
            <w:tcW w:w="2266" w:type="dxa"/>
            <w:shd w:val="clear" w:color="auto" w:fill="CA4306"/>
            <w:vAlign w:val="center"/>
          </w:tcPr>
          <w:p w14:paraId="374BF8CD" w14:textId="77777777" w:rsidR="00687035" w:rsidRPr="00544718" w:rsidRDefault="00687035" w:rsidP="00D74FBF">
            <w:pPr>
              <w:jc w:val="center"/>
              <w:rPr>
                <w:noProof/>
                <w:color w:val="FFFFFF" w:themeColor="background1"/>
                <w:sz w:val="28"/>
                <w:szCs w:val="28"/>
              </w:rPr>
            </w:pPr>
            <w:r w:rsidRPr="00544718">
              <w:rPr>
                <w:noProof/>
                <w:color w:val="FFFFFF" w:themeColor="background1"/>
                <w:sz w:val="28"/>
                <w:szCs w:val="28"/>
              </w:rPr>
              <w:t>Level 4</w:t>
            </w:r>
          </w:p>
        </w:tc>
      </w:tr>
      <w:tr w:rsidR="00397C75" w:rsidRPr="00DA1514" w14:paraId="4CD8FDFA" w14:textId="77777777" w:rsidTr="00397C75">
        <w:tc>
          <w:tcPr>
            <w:tcW w:w="1707" w:type="dxa"/>
          </w:tcPr>
          <w:p w14:paraId="7BC6802D" w14:textId="77777777" w:rsidR="00397C75" w:rsidRPr="00DA1514" w:rsidRDefault="00397C75" w:rsidP="00D74FBF">
            <w:pPr>
              <w:pStyle w:val="Heading1"/>
              <w:spacing w:before="0"/>
              <w:outlineLvl w:val="0"/>
              <w:rPr>
                <w:b/>
                <w:noProof/>
                <w:color w:val="0070C0"/>
                <w:sz w:val="20"/>
                <w:szCs w:val="20"/>
              </w:rPr>
            </w:pPr>
            <w:r w:rsidRPr="00DA1514">
              <w:rPr>
                <w:b/>
                <w:noProof/>
                <w:color w:val="0070C0"/>
                <w:sz w:val="20"/>
                <w:szCs w:val="20"/>
              </w:rPr>
              <w:t xml:space="preserve">Children and Young people </w:t>
            </w:r>
          </w:p>
          <w:p w14:paraId="093047D8" w14:textId="77777777" w:rsidR="00397C75" w:rsidRPr="00DA1514" w:rsidRDefault="00397C75" w:rsidP="00D74FBF">
            <w:pPr>
              <w:pStyle w:val="Heading1"/>
              <w:spacing w:before="0"/>
              <w:outlineLvl w:val="0"/>
              <w:rPr>
                <w:rFonts w:ascii="Arial" w:hAnsi="Arial" w:cs="Arial"/>
                <w:b/>
                <w:noProof/>
                <w:color w:val="0070C0"/>
                <w:sz w:val="20"/>
                <w:szCs w:val="20"/>
              </w:rPr>
            </w:pPr>
            <w:r w:rsidRPr="00DA1514">
              <w:rPr>
                <w:b/>
                <w:noProof/>
                <w:color w:val="0070C0"/>
                <w:sz w:val="20"/>
                <w:szCs w:val="20"/>
              </w:rPr>
              <w:t>(u18 years)</w:t>
            </w:r>
          </w:p>
        </w:tc>
        <w:tc>
          <w:tcPr>
            <w:tcW w:w="1191" w:type="dxa"/>
            <w:vMerge w:val="restart"/>
            <w:vAlign w:val="center"/>
          </w:tcPr>
          <w:p w14:paraId="25BC6E68" w14:textId="17F9C85F" w:rsidR="00397C75" w:rsidRPr="00DA1514" w:rsidRDefault="00397C75" w:rsidP="00397C75">
            <w:pPr>
              <w:jc w:val="center"/>
              <w:rPr>
                <w:b/>
                <w:color w:val="0070C0"/>
                <w:sz w:val="20"/>
                <w:szCs w:val="20"/>
              </w:rPr>
            </w:pPr>
            <w:r>
              <w:rPr>
                <w:b/>
                <w:color w:val="0070C0"/>
                <w:sz w:val="20"/>
                <w:szCs w:val="20"/>
              </w:rPr>
              <w:t>O</w:t>
            </w:r>
            <w:r w:rsidRPr="00DA1514">
              <w:rPr>
                <w:b/>
                <w:color w:val="0070C0"/>
                <w:sz w:val="20"/>
                <w:szCs w:val="20"/>
              </w:rPr>
              <w:t>utdoor Fencing including sparring and lessons can take place</w:t>
            </w:r>
          </w:p>
        </w:tc>
        <w:tc>
          <w:tcPr>
            <w:tcW w:w="1191" w:type="dxa"/>
            <w:vMerge w:val="restart"/>
            <w:shd w:val="clear" w:color="auto" w:fill="auto"/>
            <w:vAlign w:val="center"/>
          </w:tcPr>
          <w:p w14:paraId="1C40E8EF" w14:textId="4E15647A" w:rsidR="00397C75" w:rsidRPr="00DA1514" w:rsidRDefault="00397C75" w:rsidP="00D74FBF">
            <w:pPr>
              <w:jc w:val="center"/>
              <w:rPr>
                <w:noProof/>
                <w:color w:val="0070C0"/>
                <w:sz w:val="20"/>
                <w:szCs w:val="20"/>
              </w:rPr>
            </w:pPr>
            <w:r w:rsidRPr="00DA1514">
              <w:rPr>
                <w:b/>
                <w:color w:val="0070C0"/>
                <w:sz w:val="20"/>
                <w:szCs w:val="20"/>
              </w:rPr>
              <w:t>Outdoor Fencing including sparring and lessons can take place</w:t>
            </w:r>
          </w:p>
        </w:tc>
        <w:tc>
          <w:tcPr>
            <w:tcW w:w="1191" w:type="dxa"/>
            <w:vMerge w:val="restart"/>
            <w:shd w:val="clear" w:color="auto" w:fill="auto"/>
            <w:vAlign w:val="center"/>
          </w:tcPr>
          <w:p w14:paraId="0134ECE6" w14:textId="77777777" w:rsidR="00397C75" w:rsidRPr="00DA1514" w:rsidRDefault="00397C75" w:rsidP="00D74FBF">
            <w:pPr>
              <w:jc w:val="center"/>
              <w:rPr>
                <w:noProof/>
                <w:color w:val="0070C0"/>
                <w:sz w:val="20"/>
                <w:szCs w:val="20"/>
              </w:rPr>
            </w:pPr>
            <w:r w:rsidRPr="00DA1514">
              <w:rPr>
                <w:b/>
                <w:color w:val="0070C0"/>
                <w:sz w:val="20"/>
                <w:szCs w:val="20"/>
              </w:rPr>
              <w:t>Outdoor Fencing including sparring and lessons can take place</w:t>
            </w:r>
          </w:p>
        </w:tc>
        <w:tc>
          <w:tcPr>
            <w:tcW w:w="1191" w:type="dxa"/>
            <w:vMerge w:val="restart"/>
            <w:shd w:val="clear" w:color="auto" w:fill="auto"/>
            <w:vAlign w:val="center"/>
          </w:tcPr>
          <w:p w14:paraId="6670DF63" w14:textId="77777777" w:rsidR="00397C75" w:rsidRPr="00DA1514" w:rsidRDefault="00397C75" w:rsidP="00D74FBF">
            <w:pPr>
              <w:jc w:val="center"/>
              <w:rPr>
                <w:noProof/>
                <w:color w:val="0070C0"/>
                <w:sz w:val="20"/>
                <w:szCs w:val="20"/>
              </w:rPr>
            </w:pPr>
            <w:r w:rsidRPr="00DA1514">
              <w:rPr>
                <w:b/>
                <w:color w:val="0070C0"/>
                <w:sz w:val="20"/>
                <w:szCs w:val="20"/>
              </w:rPr>
              <w:t>Outdoor Fencing including sparring and lessons can take place</w:t>
            </w:r>
          </w:p>
        </w:tc>
        <w:tc>
          <w:tcPr>
            <w:tcW w:w="2126" w:type="dxa"/>
            <w:shd w:val="clear" w:color="auto" w:fill="auto"/>
            <w:vAlign w:val="center"/>
          </w:tcPr>
          <w:p w14:paraId="1336BCC6" w14:textId="77777777" w:rsidR="00397C75" w:rsidRPr="00DA1514" w:rsidRDefault="00397C75" w:rsidP="00D74FBF">
            <w:pPr>
              <w:jc w:val="center"/>
              <w:rPr>
                <w:noProof/>
                <w:color w:val="0070C0"/>
                <w:sz w:val="20"/>
                <w:szCs w:val="20"/>
              </w:rPr>
            </w:pPr>
            <w:r w:rsidRPr="00DA1514">
              <w:rPr>
                <w:b/>
                <w:color w:val="0070C0"/>
                <w:sz w:val="20"/>
                <w:szCs w:val="20"/>
              </w:rPr>
              <w:t>Outdoor Fencing including sparring can take place</w:t>
            </w:r>
          </w:p>
        </w:tc>
        <w:tc>
          <w:tcPr>
            <w:tcW w:w="2266" w:type="dxa"/>
            <w:shd w:val="clear" w:color="auto" w:fill="auto"/>
            <w:vAlign w:val="center"/>
          </w:tcPr>
          <w:p w14:paraId="35F4B4C6" w14:textId="77777777" w:rsidR="00397C75" w:rsidRPr="00DA1514" w:rsidRDefault="00397C75" w:rsidP="00D74FBF">
            <w:pPr>
              <w:spacing w:after="120"/>
              <w:rPr>
                <w:b/>
                <w:color w:val="0070C0"/>
                <w:sz w:val="20"/>
                <w:szCs w:val="20"/>
              </w:rPr>
            </w:pPr>
            <w:r w:rsidRPr="00DA1514">
              <w:rPr>
                <w:b/>
                <w:color w:val="4472C4" w:themeColor="accent1"/>
                <w:sz w:val="20"/>
                <w:szCs w:val="20"/>
                <w:u w:val="single"/>
              </w:rPr>
              <w:t>U</w:t>
            </w:r>
            <w:r w:rsidRPr="00DA1514">
              <w:rPr>
                <w:b/>
                <w:color w:val="0070C0"/>
                <w:sz w:val="20"/>
                <w:szCs w:val="20"/>
              </w:rPr>
              <w:t xml:space="preserve">12s: Outdoor fencing </w:t>
            </w:r>
            <w:proofErr w:type="spellStart"/>
            <w:r w:rsidRPr="00DA1514">
              <w:rPr>
                <w:b/>
                <w:color w:val="0070C0"/>
                <w:sz w:val="20"/>
                <w:szCs w:val="20"/>
              </w:rPr>
              <w:t>inc</w:t>
            </w:r>
            <w:proofErr w:type="spellEnd"/>
            <w:r w:rsidRPr="00DA1514">
              <w:rPr>
                <w:b/>
                <w:color w:val="0070C0"/>
                <w:sz w:val="20"/>
                <w:szCs w:val="20"/>
              </w:rPr>
              <w:t xml:space="preserve"> sparring</w:t>
            </w:r>
          </w:p>
          <w:p w14:paraId="07C7D64B" w14:textId="77777777" w:rsidR="00397C75" w:rsidRPr="00DA1514" w:rsidRDefault="00397C75" w:rsidP="00D74FBF">
            <w:pPr>
              <w:rPr>
                <w:b/>
                <w:color w:val="0070C0"/>
                <w:sz w:val="20"/>
                <w:szCs w:val="20"/>
              </w:rPr>
            </w:pPr>
            <w:r w:rsidRPr="00DA1514">
              <w:rPr>
                <w:b/>
                <w:color w:val="0070C0"/>
                <w:sz w:val="20"/>
                <w:szCs w:val="20"/>
              </w:rPr>
              <w:t xml:space="preserve">12-17 years:  </w:t>
            </w:r>
          </w:p>
          <w:p w14:paraId="18749DDE" w14:textId="77777777" w:rsidR="00397C75" w:rsidRPr="00DA1514" w:rsidRDefault="00397C75" w:rsidP="00D74FBF">
            <w:pPr>
              <w:rPr>
                <w:noProof/>
                <w:color w:val="4472C4" w:themeColor="accent1"/>
                <w:sz w:val="20"/>
                <w:szCs w:val="20"/>
              </w:rPr>
            </w:pPr>
            <w:r w:rsidRPr="00DA1514">
              <w:rPr>
                <w:b/>
                <w:color w:val="0070C0"/>
                <w:sz w:val="20"/>
                <w:szCs w:val="20"/>
              </w:rPr>
              <w:t>No sparring Individual fitness/ footwork training.</w:t>
            </w:r>
          </w:p>
        </w:tc>
      </w:tr>
      <w:tr w:rsidR="00397C75" w:rsidRPr="00DA1514" w14:paraId="7A4C6692" w14:textId="77777777" w:rsidTr="00397C75">
        <w:trPr>
          <w:trHeight w:val="1513"/>
        </w:trPr>
        <w:tc>
          <w:tcPr>
            <w:tcW w:w="1707" w:type="dxa"/>
          </w:tcPr>
          <w:p w14:paraId="3B943FBB" w14:textId="77777777" w:rsidR="00397C75" w:rsidRDefault="00397C75" w:rsidP="00D74FBF">
            <w:pPr>
              <w:pStyle w:val="Heading1"/>
              <w:spacing w:before="0"/>
              <w:outlineLvl w:val="0"/>
              <w:rPr>
                <w:b/>
                <w:noProof/>
                <w:color w:val="0070C0"/>
                <w:sz w:val="20"/>
                <w:szCs w:val="20"/>
              </w:rPr>
            </w:pPr>
            <w:r w:rsidRPr="00DA1514">
              <w:rPr>
                <w:b/>
                <w:noProof/>
                <w:color w:val="0070C0"/>
                <w:sz w:val="20"/>
                <w:szCs w:val="20"/>
              </w:rPr>
              <w:t xml:space="preserve">Adults </w:t>
            </w:r>
          </w:p>
          <w:p w14:paraId="415DAF97" w14:textId="77777777" w:rsidR="00397C75" w:rsidRPr="00DA1514" w:rsidRDefault="00397C75" w:rsidP="00D74FBF">
            <w:pPr>
              <w:pStyle w:val="Heading1"/>
              <w:spacing w:before="0"/>
              <w:outlineLvl w:val="0"/>
              <w:rPr>
                <w:rFonts w:ascii="Arial" w:hAnsi="Arial" w:cs="Arial"/>
                <w:b/>
                <w:noProof/>
                <w:sz w:val="20"/>
                <w:szCs w:val="20"/>
              </w:rPr>
            </w:pPr>
            <w:r w:rsidRPr="00DA1514">
              <w:rPr>
                <w:b/>
                <w:noProof/>
                <w:color w:val="0070C0"/>
                <w:sz w:val="20"/>
                <w:szCs w:val="20"/>
              </w:rPr>
              <w:t>(18+ years)</w:t>
            </w:r>
          </w:p>
        </w:tc>
        <w:tc>
          <w:tcPr>
            <w:tcW w:w="1191" w:type="dxa"/>
            <w:vMerge/>
          </w:tcPr>
          <w:p w14:paraId="04AE0A88" w14:textId="77777777" w:rsidR="00397C75" w:rsidRPr="00DA1514" w:rsidRDefault="00397C75" w:rsidP="00D74FBF">
            <w:pPr>
              <w:jc w:val="center"/>
              <w:rPr>
                <w:noProof/>
                <w:color w:val="4472C4" w:themeColor="accent1"/>
                <w:sz w:val="20"/>
                <w:szCs w:val="20"/>
              </w:rPr>
            </w:pPr>
          </w:p>
        </w:tc>
        <w:tc>
          <w:tcPr>
            <w:tcW w:w="1191" w:type="dxa"/>
            <w:vMerge/>
            <w:shd w:val="clear" w:color="auto" w:fill="auto"/>
          </w:tcPr>
          <w:p w14:paraId="422618B6" w14:textId="5278F078" w:rsidR="00397C75" w:rsidRPr="00DA1514" w:rsidRDefault="00397C75" w:rsidP="00D74FBF">
            <w:pPr>
              <w:jc w:val="center"/>
              <w:rPr>
                <w:noProof/>
                <w:color w:val="4472C4" w:themeColor="accent1"/>
                <w:sz w:val="20"/>
                <w:szCs w:val="20"/>
              </w:rPr>
            </w:pPr>
          </w:p>
        </w:tc>
        <w:tc>
          <w:tcPr>
            <w:tcW w:w="1191" w:type="dxa"/>
            <w:vMerge/>
            <w:shd w:val="clear" w:color="auto" w:fill="auto"/>
            <w:vAlign w:val="center"/>
          </w:tcPr>
          <w:p w14:paraId="4A8EC453" w14:textId="77777777" w:rsidR="00397C75" w:rsidRPr="00DA1514" w:rsidRDefault="00397C75" w:rsidP="00D74FBF">
            <w:pPr>
              <w:jc w:val="center"/>
              <w:rPr>
                <w:noProof/>
                <w:color w:val="4472C4" w:themeColor="accent1"/>
                <w:sz w:val="20"/>
                <w:szCs w:val="20"/>
              </w:rPr>
            </w:pPr>
          </w:p>
        </w:tc>
        <w:tc>
          <w:tcPr>
            <w:tcW w:w="1191" w:type="dxa"/>
            <w:vMerge/>
            <w:shd w:val="clear" w:color="auto" w:fill="auto"/>
            <w:vAlign w:val="center"/>
          </w:tcPr>
          <w:p w14:paraId="620E858F" w14:textId="77777777" w:rsidR="00397C75" w:rsidRPr="00DA1514" w:rsidRDefault="00397C75" w:rsidP="00D74FBF">
            <w:pPr>
              <w:jc w:val="center"/>
              <w:rPr>
                <w:noProof/>
                <w:color w:val="4472C4" w:themeColor="accent1"/>
                <w:sz w:val="20"/>
                <w:szCs w:val="20"/>
              </w:rPr>
            </w:pPr>
          </w:p>
        </w:tc>
        <w:tc>
          <w:tcPr>
            <w:tcW w:w="2126" w:type="dxa"/>
            <w:shd w:val="clear" w:color="auto" w:fill="auto"/>
            <w:vAlign w:val="center"/>
          </w:tcPr>
          <w:p w14:paraId="62269DE2" w14:textId="77777777" w:rsidR="00397C75" w:rsidRPr="00DA1514" w:rsidRDefault="00397C75" w:rsidP="00D74FBF">
            <w:pPr>
              <w:spacing w:after="120"/>
              <w:rPr>
                <w:b/>
                <w:color w:val="0070C0"/>
                <w:sz w:val="20"/>
                <w:szCs w:val="20"/>
              </w:rPr>
            </w:pPr>
            <w:r w:rsidRPr="00DA1514">
              <w:rPr>
                <w:b/>
                <w:color w:val="0070C0"/>
                <w:sz w:val="20"/>
                <w:szCs w:val="20"/>
              </w:rPr>
              <w:t>Individual fitness training permitted</w:t>
            </w:r>
          </w:p>
          <w:p w14:paraId="7E83C642" w14:textId="77777777" w:rsidR="00397C75" w:rsidRPr="00DA1514" w:rsidRDefault="00397C75" w:rsidP="00D74FBF">
            <w:pPr>
              <w:jc w:val="center"/>
              <w:rPr>
                <w:noProof/>
                <w:color w:val="4472C4" w:themeColor="accent1"/>
                <w:sz w:val="20"/>
                <w:szCs w:val="20"/>
              </w:rPr>
            </w:pPr>
            <w:r w:rsidRPr="00DA1514">
              <w:rPr>
                <w:b/>
                <w:color w:val="FF0000"/>
                <w:sz w:val="20"/>
                <w:szCs w:val="20"/>
              </w:rPr>
              <w:t>Contact sport &amp; PA prohibited</w:t>
            </w:r>
          </w:p>
        </w:tc>
        <w:tc>
          <w:tcPr>
            <w:tcW w:w="2266" w:type="dxa"/>
            <w:shd w:val="clear" w:color="auto" w:fill="auto"/>
            <w:vAlign w:val="center"/>
          </w:tcPr>
          <w:p w14:paraId="2059C60B" w14:textId="77777777" w:rsidR="00397C75" w:rsidRPr="00DA1514" w:rsidRDefault="00397C75" w:rsidP="00D74FBF">
            <w:pPr>
              <w:spacing w:after="120"/>
              <w:rPr>
                <w:b/>
                <w:color w:val="0070C0"/>
                <w:sz w:val="20"/>
                <w:szCs w:val="20"/>
              </w:rPr>
            </w:pPr>
            <w:r w:rsidRPr="00DA1514">
              <w:rPr>
                <w:b/>
                <w:color w:val="0070C0"/>
                <w:sz w:val="20"/>
                <w:szCs w:val="20"/>
              </w:rPr>
              <w:t>Non-contact sport &amp; PA permitted</w:t>
            </w:r>
          </w:p>
          <w:p w14:paraId="2F0F5569" w14:textId="77777777" w:rsidR="00397C75" w:rsidRPr="00DA1514" w:rsidRDefault="00397C75" w:rsidP="00D74FBF">
            <w:pPr>
              <w:jc w:val="center"/>
              <w:rPr>
                <w:noProof/>
                <w:color w:val="4472C4" w:themeColor="accent1"/>
                <w:sz w:val="20"/>
                <w:szCs w:val="20"/>
              </w:rPr>
            </w:pPr>
            <w:r w:rsidRPr="00DA1514">
              <w:rPr>
                <w:b/>
                <w:color w:val="FF0000"/>
                <w:sz w:val="20"/>
                <w:szCs w:val="20"/>
              </w:rPr>
              <w:t>Contact sport &amp; PA prohibited</w:t>
            </w:r>
          </w:p>
        </w:tc>
      </w:tr>
    </w:tbl>
    <w:p w14:paraId="6007EF8A" w14:textId="76BA6783" w:rsidR="00960149" w:rsidRDefault="00960149" w:rsidP="009106B6">
      <w:pPr>
        <w:spacing w:after="120"/>
        <w:rPr>
          <w:b/>
          <w:bCs/>
          <w:noProof/>
          <w:color w:val="0070C0"/>
          <w:sz w:val="24"/>
          <w:szCs w:val="24"/>
        </w:rPr>
      </w:pPr>
    </w:p>
    <w:p w14:paraId="6821F3FD" w14:textId="77777777" w:rsidR="00960149" w:rsidRDefault="00960149">
      <w:pPr>
        <w:rPr>
          <w:b/>
          <w:bCs/>
          <w:noProof/>
          <w:color w:val="0070C0"/>
          <w:sz w:val="24"/>
          <w:szCs w:val="24"/>
        </w:rPr>
      </w:pPr>
      <w:r>
        <w:rPr>
          <w:b/>
          <w:bCs/>
          <w:noProof/>
          <w:color w:val="0070C0"/>
          <w:sz w:val="24"/>
          <w:szCs w:val="24"/>
        </w:rPr>
        <w:br w:type="page"/>
      </w:r>
    </w:p>
    <w:p w14:paraId="2B7D6EC1" w14:textId="77777777" w:rsidR="009106B6" w:rsidRPr="00DA1514" w:rsidRDefault="009106B6" w:rsidP="009106B6">
      <w:pPr>
        <w:spacing w:after="120"/>
        <w:rPr>
          <w:b/>
          <w:bCs/>
          <w:noProof/>
          <w:color w:val="0070C0"/>
          <w:sz w:val="24"/>
          <w:szCs w:val="24"/>
        </w:rPr>
      </w:pPr>
      <w:r w:rsidRPr="00DA1514">
        <w:rPr>
          <w:b/>
          <w:bCs/>
          <w:noProof/>
          <w:color w:val="0070C0"/>
          <w:sz w:val="24"/>
          <w:szCs w:val="24"/>
        </w:rPr>
        <w:lastRenderedPageBreak/>
        <w:t>INDOOR SPORT</w:t>
      </w:r>
    </w:p>
    <w:p w14:paraId="060EB1FE" w14:textId="77777777" w:rsidR="009106B6" w:rsidRPr="00DA1514" w:rsidRDefault="009106B6" w:rsidP="009106B6">
      <w:pPr>
        <w:spacing w:after="120"/>
        <w:rPr>
          <w:b/>
          <w:bCs/>
          <w:noProof/>
          <w:color w:val="0070C0"/>
          <w:sz w:val="24"/>
          <w:szCs w:val="24"/>
        </w:rPr>
      </w:pPr>
      <w:r w:rsidRPr="00DA1514">
        <w:rPr>
          <w:b/>
          <w:bCs/>
          <w:noProof/>
          <w:color w:val="0070C0"/>
          <w:sz w:val="24"/>
          <w:szCs w:val="24"/>
        </w:rPr>
        <w:t>Organised indoor sport, competition, events and Physical Activity (PA)</w:t>
      </w:r>
    </w:p>
    <w:tbl>
      <w:tblPr>
        <w:tblStyle w:val="TableGrid"/>
        <w:tblW w:w="10489" w:type="dxa"/>
        <w:tblInd w:w="-289" w:type="dxa"/>
        <w:tblLayout w:type="fixed"/>
        <w:tblLook w:val="04A0" w:firstRow="1" w:lastRow="0" w:firstColumn="1" w:lastColumn="0" w:noHBand="0" w:noVBand="1"/>
      </w:tblPr>
      <w:tblGrid>
        <w:gridCol w:w="1560"/>
        <w:gridCol w:w="1276"/>
        <w:gridCol w:w="1304"/>
        <w:gridCol w:w="1247"/>
        <w:gridCol w:w="1304"/>
        <w:gridCol w:w="1814"/>
        <w:gridCol w:w="1984"/>
      </w:tblGrid>
      <w:tr w:rsidR="00FB48A4" w:rsidRPr="00544718" w14:paraId="74010DA5" w14:textId="77777777" w:rsidTr="00FB48A4">
        <w:tc>
          <w:tcPr>
            <w:tcW w:w="1560" w:type="dxa"/>
          </w:tcPr>
          <w:p w14:paraId="7CCF0282" w14:textId="77777777" w:rsidR="008F46C3" w:rsidRPr="006F2105" w:rsidRDefault="008F46C3" w:rsidP="00D74FBF">
            <w:pPr>
              <w:pStyle w:val="Heading1"/>
              <w:spacing w:before="0" w:after="360"/>
              <w:outlineLvl w:val="0"/>
              <w:rPr>
                <w:b/>
                <w:noProof/>
              </w:rPr>
            </w:pPr>
          </w:p>
        </w:tc>
        <w:tc>
          <w:tcPr>
            <w:tcW w:w="1276" w:type="dxa"/>
            <w:shd w:val="clear" w:color="auto" w:fill="FFFF00"/>
            <w:vAlign w:val="center"/>
          </w:tcPr>
          <w:p w14:paraId="257F5DA9" w14:textId="099A05FB" w:rsidR="008F46C3" w:rsidRPr="00544718" w:rsidRDefault="008F46C3" w:rsidP="008F46C3">
            <w:pPr>
              <w:shd w:val="clear" w:color="auto" w:fill="FFFF00"/>
              <w:jc w:val="center"/>
              <w:rPr>
                <w:noProof/>
                <w:color w:val="FFFFFF" w:themeColor="background1"/>
                <w:sz w:val="28"/>
                <w:szCs w:val="28"/>
              </w:rPr>
            </w:pPr>
            <w:r w:rsidRPr="00397C75">
              <w:rPr>
                <w:rFonts w:ascii="Arial" w:eastAsia="Times New Roman" w:hAnsi="Arial" w:cs="Times New Roman"/>
                <w:noProof/>
                <w:sz w:val="24"/>
                <w:szCs w:val="24"/>
              </w:rPr>
              <w:t>Beyond</w:t>
            </w:r>
            <w:r>
              <w:rPr>
                <w:rFonts w:ascii="Arial" w:eastAsia="Times New Roman" w:hAnsi="Arial" w:cs="Times New Roman"/>
                <w:noProof/>
                <w:sz w:val="24"/>
                <w:szCs w:val="24"/>
              </w:rPr>
              <w:t xml:space="preserve"> </w:t>
            </w:r>
            <w:r w:rsidRPr="00397C75">
              <w:rPr>
                <w:rFonts w:ascii="Arial" w:eastAsia="Times New Roman" w:hAnsi="Arial" w:cs="Times New Roman"/>
                <w:noProof/>
                <w:sz w:val="24"/>
                <w:szCs w:val="24"/>
              </w:rPr>
              <w:t>Level</w:t>
            </w:r>
            <w:r w:rsidR="00F85F38">
              <w:rPr>
                <w:rFonts w:ascii="Arial" w:eastAsia="Times New Roman" w:hAnsi="Arial" w:cs="Times New Roman"/>
                <w:noProof/>
                <w:sz w:val="24"/>
                <w:szCs w:val="24"/>
              </w:rPr>
              <w:t xml:space="preserve"> 0</w:t>
            </w:r>
          </w:p>
        </w:tc>
        <w:tc>
          <w:tcPr>
            <w:tcW w:w="1304" w:type="dxa"/>
            <w:shd w:val="clear" w:color="auto" w:fill="00B050"/>
            <w:vAlign w:val="center"/>
          </w:tcPr>
          <w:p w14:paraId="2CA03FFF" w14:textId="572E47A5" w:rsidR="008F46C3" w:rsidRPr="008A17F1" w:rsidRDefault="008F46C3" w:rsidP="00D74FBF">
            <w:pPr>
              <w:jc w:val="center"/>
              <w:rPr>
                <w:noProof/>
                <w:color w:val="FFFFFF" w:themeColor="background1"/>
                <w:sz w:val="28"/>
                <w:szCs w:val="28"/>
              </w:rPr>
            </w:pPr>
            <w:r w:rsidRPr="00544718">
              <w:rPr>
                <w:noProof/>
                <w:color w:val="FFFFFF" w:themeColor="background1"/>
                <w:sz w:val="28"/>
                <w:szCs w:val="28"/>
              </w:rPr>
              <w:t>Level 0</w:t>
            </w:r>
          </w:p>
        </w:tc>
        <w:tc>
          <w:tcPr>
            <w:tcW w:w="1247" w:type="dxa"/>
            <w:shd w:val="clear" w:color="auto" w:fill="0070C0"/>
            <w:vAlign w:val="center"/>
          </w:tcPr>
          <w:p w14:paraId="1AC3DC67" w14:textId="77777777" w:rsidR="008F46C3" w:rsidRPr="008A17F1" w:rsidRDefault="008F46C3" w:rsidP="00D74FBF">
            <w:pPr>
              <w:jc w:val="center"/>
              <w:rPr>
                <w:noProof/>
                <w:color w:val="FFFFFF" w:themeColor="background1"/>
                <w:sz w:val="28"/>
                <w:szCs w:val="28"/>
              </w:rPr>
            </w:pPr>
            <w:r w:rsidRPr="00544718">
              <w:rPr>
                <w:noProof/>
                <w:color w:val="FFFFFF" w:themeColor="background1"/>
                <w:sz w:val="28"/>
                <w:szCs w:val="28"/>
              </w:rPr>
              <w:t>Level 1</w:t>
            </w:r>
          </w:p>
        </w:tc>
        <w:tc>
          <w:tcPr>
            <w:tcW w:w="1304" w:type="dxa"/>
            <w:shd w:val="clear" w:color="auto" w:fill="002060"/>
            <w:vAlign w:val="center"/>
          </w:tcPr>
          <w:p w14:paraId="66EB08D3" w14:textId="77777777" w:rsidR="008F46C3" w:rsidRPr="008A17F1" w:rsidRDefault="008F46C3" w:rsidP="00D74FBF">
            <w:pPr>
              <w:jc w:val="center"/>
              <w:rPr>
                <w:noProof/>
                <w:color w:val="FFFFFF" w:themeColor="background1"/>
                <w:sz w:val="28"/>
                <w:szCs w:val="28"/>
              </w:rPr>
            </w:pPr>
            <w:r w:rsidRPr="00544718">
              <w:rPr>
                <w:noProof/>
                <w:color w:val="FFFFFF" w:themeColor="background1"/>
                <w:sz w:val="28"/>
                <w:szCs w:val="28"/>
              </w:rPr>
              <w:t>Level 2</w:t>
            </w:r>
          </w:p>
        </w:tc>
        <w:tc>
          <w:tcPr>
            <w:tcW w:w="1814" w:type="dxa"/>
            <w:shd w:val="clear" w:color="auto" w:fill="7030A0"/>
            <w:vAlign w:val="center"/>
          </w:tcPr>
          <w:p w14:paraId="61BE6356" w14:textId="77777777" w:rsidR="008F46C3" w:rsidRPr="00544718" w:rsidRDefault="008F46C3" w:rsidP="00D74FBF">
            <w:pPr>
              <w:jc w:val="center"/>
              <w:rPr>
                <w:noProof/>
                <w:color w:val="FFFFFF" w:themeColor="background1"/>
                <w:sz w:val="28"/>
                <w:szCs w:val="28"/>
              </w:rPr>
            </w:pPr>
            <w:r w:rsidRPr="00544718">
              <w:rPr>
                <w:noProof/>
                <w:color w:val="FFFFFF" w:themeColor="background1"/>
                <w:sz w:val="28"/>
                <w:szCs w:val="28"/>
              </w:rPr>
              <w:t>Level 3</w:t>
            </w:r>
          </w:p>
        </w:tc>
        <w:tc>
          <w:tcPr>
            <w:tcW w:w="1984" w:type="dxa"/>
            <w:shd w:val="clear" w:color="auto" w:fill="CA4306"/>
            <w:vAlign w:val="center"/>
          </w:tcPr>
          <w:p w14:paraId="5FF5CE87" w14:textId="77777777" w:rsidR="008F46C3" w:rsidRPr="00544718" w:rsidRDefault="008F46C3" w:rsidP="00D74FBF">
            <w:pPr>
              <w:jc w:val="center"/>
              <w:rPr>
                <w:noProof/>
                <w:color w:val="FFFFFF" w:themeColor="background1"/>
                <w:sz w:val="28"/>
                <w:szCs w:val="28"/>
              </w:rPr>
            </w:pPr>
            <w:r w:rsidRPr="00544718">
              <w:rPr>
                <w:noProof/>
                <w:color w:val="FFFFFF" w:themeColor="background1"/>
                <w:sz w:val="28"/>
                <w:szCs w:val="28"/>
              </w:rPr>
              <w:t>Level 4</w:t>
            </w:r>
          </w:p>
        </w:tc>
      </w:tr>
      <w:tr w:rsidR="00FB48A4" w:rsidRPr="00544718" w14:paraId="5C115518" w14:textId="77777777" w:rsidTr="00FB48A4">
        <w:tc>
          <w:tcPr>
            <w:tcW w:w="1560" w:type="dxa"/>
          </w:tcPr>
          <w:p w14:paraId="677575C4" w14:textId="77777777" w:rsidR="008F46C3" w:rsidRPr="00DA1514" w:rsidRDefault="008F46C3" w:rsidP="00D74FBF">
            <w:pPr>
              <w:pStyle w:val="Heading1"/>
              <w:spacing w:before="0"/>
              <w:outlineLvl w:val="0"/>
              <w:rPr>
                <w:b/>
                <w:noProof/>
                <w:color w:val="0070C0"/>
                <w:sz w:val="20"/>
                <w:szCs w:val="20"/>
              </w:rPr>
            </w:pPr>
            <w:r w:rsidRPr="00DA1514">
              <w:rPr>
                <w:b/>
                <w:noProof/>
                <w:color w:val="0070C0"/>
                <w:sz w:val="20"/>
                <w:szCs w:val="20"/>
              </w:rPr>
              <w:t xml:space="preserve">Children and Young people </w:t>
            </w:r>
          </w:p>
          <w:p w14:paraId="2033BFBD" w14:textId="77777777" w:rsidR="008F46C3" w:rsidRPr="008A17F1" w:rsidRDefault="008F46C3" w:rsidP="00D74FBF">
            <w:pPr>
              <w:pStyle w:val="Heading1"/>
              <w:spacing w:before="0" w:after="360"/>
              <w:outlineLvl w:val="0"/>
              <w:rPr>
                <w:b/>
                <w:noProof/>
                <w:sz w:val="22"/>
                <w:szCs w:val="22"/>
              </w:rPr>
            </w:pPr>
            <w:r w:rsidRPr="00DA1514">
              <w:rPr>
                <w:b/>
                <w:noProof/>
                <w:color w:val="0070C0"/>
                <w:sz w:val="20"/>
                <w:szCs w:val="20"/>
              </w:rPr>
              <w:t>(u18 years)</w:t>
            </w:r>
          </w:p>
        </w:tc>
        <w:tc>
          <w:tcPr>
            <w:tcW w:w="1276" w:type="dxa"/>
            <w:vMerge w:val="restart"/>
            <w:vAlign w:val="center"/>
          </w:tcPr>
          <w:p w14:paraId="16068986" w14:textId="0DCB6D14" w:rsidR="008F46C3" w:rsidRPr="00261925" w:rsidRDefault="008F46C3" w:rsidP="008F46C3">
            <w:pPr>
              <w:jc w:val="center"/>
              <w:rPr>
                <w:b/>
                <w:color w:val="0070C0"/>
                <w:sz w:val="20"/>
                <w:szCs w:val="20"/>
              </w:rPr>
            </w:pPr>
            <w:r w:rsidRPr="00261925">
              <w:rPr>
                <w:b/>
                <w:color w:val="0070C0"/>
                <w:sz w:val="20"/>
                <w:szCs w:val="20"/>
              </w:rPr>
              <w:t>All fencing activity permitted including sparring and lessons</w:t>
            </w:r>
          </w:p>
        </w:tc>
        <w:tc>
          <w:tcPr>
            <w:tcW w:w="1304" w:type="dxa"/>
            <w:vMerge w:val="restart"/>
            <w:shd w:val="clear" w:color="auto" w:fill="auto"/>
            <w:vAlign w:val="center"/>
          </w:tcPr>
          <w:p w14:paraId="7C4F7FD6" w14:textId="6115A277" w:rsidR="008F46C3" w:rsidRPr="00261925" w:rsidRDefault="008F46C3" w:rsidP="00D74FBF">
            <w:pPr>
              <w:jc w:val="center"/>
              <w:rPr>
                <w:b/>
                <w:color w:val="0070C0"/>
                <w:sz w:val="20"/>
                <w:szCs w:val="20"/>
              </w:rPr>
            </w:pPr>
            <w:r w:rsidRPr="00261925">
              <w:rPr>
                <w:b/>
                <w:color w:val="0070C0"/>
                <w:sz w:val="20"/>
                <w:szCs w:val="20"/>
              </w:rPr>
              <w:t>All fencing activity permitted including sparring and lessons</w:t>
            </w:r>
          </w:p>
        </w:tc>
        <w:tc>
          <w:tcPr>
            <w:tcW w:w="1247" w:type="dxa"/>
            <w:shd w:val="clear" w:color="auto" w:fill="auto"/>
            <w:vAlign w:val="center"/>
          </w:tcPr>
          <w:p w14:paraId="10E82E34" w14:textId="77777777" w:rsidR="008F46C3" w:rsidRPr="00261925" w:rsidRDefault="008F46C3" w:rsidP="00D74FBF">
            <w:pPr>
              <w:jc w:val="center"/>
              <w:rPr>
                <w:b/>
                <w:color w:val="0070C0"/>
                <w:sz w:val="20"/>
                <w:szCs w:val="20"/>
              </w:rPr>
            </w:pPr>
            <w:r w:rsidRPr="00261925">
              <w:rPr>
                <w:b/>
                <w:color w:val="0070C0"/>
                <w:sz w:val="20"/>
                <w:szCs w:val="20"/>
              </w:rPr>
              <w:t xml:space="preserve">Sparring </w:t>
            </w:r>
          </w:p>
        </w:tc>
        <w:tc>
          <w:tcPr>
            <w:tcW w:w="1304" w:type="dxa"/>
            <w:shd w:val="clear" w:color="auto" w:fill="auto"/>
            <w:vAlign w:val="center"/>
          </w:tcPr>
          <w:p w14:paraId="3641454D" w14:textId="77777777" w:rsidR="008F46C3" w:rsidRPr="00261925" w:rsidRDefault="008F46C3" w:rsidP="00D74FBF">
            <w:pPr>
              <w:jc w:val="center"/>
              <w:rPr>
                <w:b/>
                <w:color w:val="0070C0"/>
                <w:sz w:val="20"/>
                <w:szCs w:val="20"/>
              </w:rPr>
            </w:pPr>
            <w:r w:rsidRPr="00261925">
              <w:rPr>
                <w:b/>
                <w:color w:val="0070C0"/>
                <w:sz w:val="20"/>
                <w:szCs w:val="20"/>
              </w:rPr>
              <w:t>Sparring</w:t>
            </w:r>
          </w:p>
        </w:tc>
        <w:tc>
          <w:tcPr>
            <w:tcW w:w="1814" w:type="dxa"/>
            <w:shd w:val="clear" w:color="auto" w:fill="auto"/>
            <w:vAlign w:val="center"/>
          </w:tcPr>
          <w:p w14:paraId="010C6E99" w14:textId="77777777" w:rsidR="008F46C3" w:rsidRPr="00261925" w:rsidRDefault="008F46C3" w:rsidP="00D74FBF">
            <w:pPr>
              <w:jc w:val="center"/>
              <w:rPr>
                <w:b/>
                <w:color w:val="0070C0"/>
                <w:sz w:val="20"/>
                <w:szCs w:val="20"/>
              </w:rPr>
            </w:pPr>
            <w:r w:rsidRPr="00261925">
              <w:rPr>
                <w:b/>
                <w:color w:val="0070C0"/>
                <w:sz w:val="20"/>
                <w:szCs w:val="20"/>
              </w:rPr>
              <w:t>Sparring</w:t>
            </w:r>
          </w:p>
        </w:tc>
        <w:tc>
          <w:tcPr>
            <w:tcW w:w="1984" w:type="dxa"/>
            <w:vMerge w:val="restart"/>
            <w:shd w:val="clear" w:color="auto" w:fill="auto"/>
            <w:vAlign w:val="center"/>
          </w:tcPr>
          <w:p w14:paraId="54FB8BF8" w14:textId="77777777" w:rsidR="008F46C3" w:rsidRPr="00261925" w:rsidRDefault="008F46C3" w:rsidP="00D74FBF">
            <w:pPr>
              <w:jc w:val="center"/>
              <w:rPr>
                <w:b/>
                <w:color w:val="FF0000"/>
                <w:sz w:val="20"/>
                <w:szCs w:val="20"/>
              </w:rPr>
            </w:pPr>
            <w:r w:rsidRPr="00261925">
              <w:rPr>
                <w:b/>
                <w:color w:val="FF0000"/>
                <w:sz w:val="20"/>
                <w:szCs w:val="20"/>
              </w:rPr>
              <w:t xml:space="preserve">Indoor sport &amp; PA prohibited:  </w:t>
            </w:r>
          </w:p>
          <w:p w14:paraId="51357F43" w14:textId="77777777" w:rsidR="008F46C3" w:rsidRPr="00261925" w:rsidRDefault="008F46C3" w:rsidP="00D74FBF">
            <w:pPr>
              <w:jc w:val="center"/>
              <w:rPr>
                <w:b/>
                <w:color w:val="FF0000"/>
                <w:sz w:val="20"/>
                <w:szCs w:val="20"/>
              </w:rPr>
            </w:pPr>
          </w:p>
          <w:p w14:paraId="0C600E4D" w14:textId="77777777" w:rsidR="008F46C3" w:rsidRPr="00DA1514" w:rsidRDefault="008F46C3" w:rsidP="00D74FBF">
            <w:pPr>
              <w:jc w:val="center"/>
              <w:rPr>
                <w:b/>
                <w:color w:val="0070C0"/>
              </w:rPr>
            </w:pPr>
            <w:r w:rsidRPr="00261925">
              <w:rPr>
                <w:b/>
                <w:color w:val="FF0000"/>
                <w:sz w:val="20"/>
                <w:szCs w:val="20"/>
              </w:rPr>
              <w:t>Leisure Centres, gyms and other indoor sports facilities closed.</w:t>
            </w:r>
          </w:p>
        </w:tc>
      </w:tr>
      <w:tr w:rsidR="00FB48A4" w:rsidRPr="00544718" w14:paraId="657FA681" w14:textId="77777777" w:rsidTr="00FB48A4">
        <w:tc>
          <w:tcPr>
            <w:tcW w:w="1560" w:type="dxa"/>
            <w:tcBorders>
              <w:bottom w:val="nil"/>
            </w:tcBorders>
          </w:tcPr>
          <w:p w14:paraId="1FFA719B" w14:textId="77777777" w:rsidR="008F46C3" w:rsidRDefault="008F46C3" w:rsidP="00D74FBF">
            <w:pPr>
              <w:pStyle w:val="Heading1"/>
              <w:spacing w:before="0"/>
              <w:outlineLvl w:val="0"/>
              <w:rPr>
                <w:b/>
                <w:noProof/>
                <w:color w:val="0070C0"/>
                <w:sz w:val="20"/>
                <w:szCs w:val="20"/>
              </w:rPr>
            </w:pPr>
            <w:r w:rsidRPr="00DA1514">
              <w:rPr>
                <w:b/>
                <w:noProof/>
                <w:color w:val="0070C0"/>
                <w:sz w:val="20"/>
                <w:szCs w:val="20"/>
              </w:rPr>
              <w:t xml:space="preserve">Adults </w:t>
            </w:r>
          </w:p>
          <w:p w14:paraId="65E512C2" w14:textId="77777777" w:rsidR="008F46C3" w:rsidRPr="008A17F1" w:rsidRDefault="008F46C3" w:rsidP="00D74FBF">
            <w:pPr>
              <w:pStyle w:val="Heading1"/>
              <w:spacing w:before="0" w:after="360"/>
              <w:outlineLvl w:val="0"/>
              <w:rPr>
                <w:b/>
                <w:noProof/>
                <w:sz w:val="22"/>
                <w:szCs w:val="22"/>
              </w:rPr>
            </w:pPr>
            <w:r w:rsidRPr="00DA1514">
              <w:rPr>
                <w:b/>
                <w:noProof/>
                <w:color w:val="0070C0"/>
                <w:sz w:val="20"/>
                <w:szCs w:val="20"/>
              </w:rPr>
              <w:t>(18+ years)</w:t>
            </w:r>
          </w:p>
        </w:tc>
        <w:tc>
          <w:tcPr>
            <w:tcW w:w="1276" w:type="dxa"/>
            <w:vMerge/>
            <w:tcBorders>
              <w:bottom w:val="nil"/>
            </w:tcBorders>
          </w:tcPr>
          <w:p w14:paraId="3FD5809C" w14:textId="77777777" w:rsidR="008F46C3" w:rsidRPr="00DA1514" w:rsidRDefault="008F46C3" w:rsidP="00D74FBF">
            <w:pPr>
              <w:jc w:val="center"/>
              <w:rPr>
                <w:b/>
                <w:color w:val="0070C0"/>
                <w:sz w:val="24"/>
                <w:szCs w:val="24"/>
              </w:rPr>
            </w:pPr>
          </w:p>
        </w:tc>
        <w:tc>
          <w:tcPr>
            <w:tcW w:w="1304" w:type="dxa"/>
            <w:vMerge/>
            <w:tcBorders>
              <w:bottom w:val="nil"/>
            </w:tcBorders>
            <w:shd w:val="clear" w:color="auto" w:fill="auto"/>
          </w:tcPr>
          <w:p w14:paraId="200D994F" w14:textId="4503DA2B" w:rsidR="008F46C3" w:rsidRPr="00DA1514" w:rsidRDefault="008F46C3" w:rsidP="00D74FBF">
            <w:pPr>
              <w:jc w:val="center"/>
              <w:rPr>
                <w:b/>
                <w:color w:val="0070C0"/>
                <w:sz w:val="24"/>
                <w:szCs w:val="24"/>
              </w:rPr>
            </w:pPr>
          </w:p>
        </w:tc>
        <w:tc>
          <w:tcPr>
            <w:tcW w:w="1247" w:type="dxa"/>
            <w:tcBorders>
              <w:bottom w:val="nil"/>
            </w:tcBorders>
            <w:shd w:val="clear" w:color="auto" w:fill="auto"/>
            <w:vAlign w:val="center"/>
          </w:tcPr>
          <w:p w14:paraId="44BF36B4" w14:textId="77777777" w:rsidR="008F46C3" w:rsidRPr="00261925" w:rsidRDefault="008F46C3" w:rsidP="00D74FBF">
            <w:pPr>
              <w:jc w:val="center"/>
              <w:rPr>
                <w:b/>
                <w:color w:val="0070C0"/>
                <w:sz w:val="20"/>
                <w:szCs w:val="20"/>
              </w:rPr>
            </w:pPr>
            <w:r w:rsidRPr="00261925">
              <w:rPr>
                <w:b/>
                <w:color w:val="0070C0"/>
                <w:sz w:val="20"/>
                <w:szCs w:val="20"/>
              </w:rPr>
              <w:t>Individual fitness training permitted</w:t>
            </w:r>
          </w:p>
          <w:p w14:paraId="76A26A68" w14:textId="77777777" w:rsidR="008F46C3" w:rsidRPr="00261925" w:rsidRDefault="008F46C3" w:rsidP="00D74FBF">
            <w:pPr>
              <w:jc w:val="center"/>
              <w:rPr>
                <w:b/>
                <w:color w:val="0070C0"/>
                <w:sz w:val="20"/>
                <w:szCs w:val="20"/>
              </w:rPr>
            </w:pPr>
            <w:r w:rsidRPr="00261925">
              <w:rPr>
                <w:b/>
                <w:color w:val="0070C0"/>
                <w:sz w:val="20"/>
                <w:szCs w:val="20"/>
              </w:rPr>
              <w:t xml:space="preserve">No sparring or 1-1 coaching </w:t>
            </w:r>
            <w:proofErr w:type="spellStart"/>
            <w:r w:rsidRPr="00261925">
              <w:rPr>
                <w:b/>
                <w:color w:val="0070C0"/>
                <w:sz w:val="20"/>
                <w:szCs w:val="20"/>
              </w:rPr>
              <w:t>outwith</w:t>
            </w:r>
            <w:proofErr w:type="spellEnd"/>
            <w:r w:rsidRPr="00261925">
              <w:rPr>
                <w:b/>
                <w:color w:val="0070C0"/>
                <w:sz w:val="20"/>
                <w:szCs w:val="20"/>
              </w:rPr>
              <w:t xml:space="preserve"> own household </w:t>
            </w:r>
          </w:p>
        </w:tc>
        <w:tc>
          <w:tcPr>
            <w:tcW w:w="1304" w:type="dxa"/>
            <w:tcBorders>
              <w:bottom w:val="nil"/>
            </w:tcBorders>
            <w:shd w:val="clear" w:color="auto" w:fill="auto"/>
            <w:vAlign w:val="center"/>
          </w:tcPr>
          <w:p w14:paraId="4FD921E0" w14:textId="77777777" w:rsidR="008F46C3" w:rsidRPr="00261925" w:rsidRDefault="008F46C3" w:rsidP="00D74FBF">
            <w:pPr>
              <w:jc w:val="center"/>
              <w:rPr>
                <w:b/>
                <w:color w:val="0070C0"/>
                <w:sz w:val="20"/>
                <w:szCs w:val="20"/>
              </w:rPr>
            </w:pPr>
            <w:r w:rsidRPr="00261925">
              <w:rPr>
                <w:b/>
                <w:color w:val="0070C0"/>
                <w:sz w:val="20"/>
                <w:szCs w:val="20"/>
              </w:rPr>
              <w:t>Individual fitness training permitted</w:t>
            </w:r>
          </w:p>
          <w:p w14:paraId="57F55F39" w14:textId="77777777" w:rsidR="008F46C3" w:rsidRPr="00261925" w:rsidRDefault="008F46C3" w:rsidP="00D74FBF">
            <w:pPr>
              <w:jc w:val="center"/>
              <w:rPr>
                <w:b/>
                <w:color w:val="0070C0"/>
                <w:sz w:val="20"/>
                <w:szCs w:val="20"/>
              </w:rPr>
            </w:pPr>
            <w:r w:rsidRPr="00261925">
              <w:rPr>
                <w:b/>
                <w:color w:val="0070C0"/>
                <w:sz w:val="20"/>
                <w:szCs w:val="20"/>
              </w:rPr>
              <w:t xml:space="preserve">No sparring or 1-1 coaching </w:t>
            </w:r>
            <w:proofErr w:type="spellStart"/>
            <w:r w:rsidRPr="00261925">
              <w:rPr>
                <w:b/>
                <w:color w:val="0070C0"/>
                <w:sz w:val="20"/>
                <w:szCs w:val="20"/>
              </w:rPr>
              <w:t>outwith</w:t>
            </w:r>
            <w:proofErr w:type="spellEnd"/>
            <w:r w:rsidRPr="00261925">
              <w:rPr>
                <w:b/>
                <w:color w:val="0070C0"/>
                <w:sz w:val="20"/>
                <w:szCs w:val="20"/>
              </w:rPr>
              <w:t xml:space="preserve"> own household</w:t>
            </w:r>
          </w:p>
        </w:tc>
        <w:tc>
          <w:tcPr>
            <w:tcW w:w="1814" w:type="dxa"/>
            <w:tcBorders>
              <w:bottom w:val="nil"/>
            </w:tcBorders>
            <w:shd w:val="clear" w:color="auto" w:fill="auto"/>
            <w:vAlign w:val="center"/>
          </w:tcPr>
          <w:p w14:paraId="7B52E72B" w14:textId="77777777" w:rsidR="008F46C3" w:rsidRPr="00261925" w:rsidRDefault="008F46C3" w:rsidP="00D74FBF">
            <w:pPr>
              <w:jc w:val="center"/>
              <w:rPr>
                <w:b/>
                <w:color w:val="0070C0"/>
                <w:sz w:val="20"/>
                <w:szCs w:val="20"/>
              </w:rPr>
            </w:pPr>
            <w:r w:rsidRPr="00261925">
              <w:rPr>
                <w:b/>
                <w:color w:val="0070C0"/>
                <w:sz w:val="20"/>
                <w:szCs w:val="20"/>
              </w:rPr>
              <w:t>No group training Individual fitness</w:t>
            </w:r>
          </w:p>
          <w:p w14:paraId="367B582E" w14:textId="77777777" w:rsidR="008F46C3" w:rsidRPr="00261925" w:rsidRDefault="008F46C3" w:rsidP="00D74FBF">
            <w:pPr>
              <w:jc w:val="center"/>
              <w:rPr>
                <w:b/>
                <w:color w:val="0070C0"/>
                <w:sz w:val="20"/>
                <w:szCs w:val="20"/>
              </w:rPr>
            </w:pPr>
          </w:p>
          <w:p w14:paraId="34F2A46B" w14:textId="77777777" w:rsidR="008F46C3" w:rsidRPr="00261925" w:rsidRDefault="008F46C3" w:rsidP="00D74FBF">
            <w:pPr>
              <w:jc w:val="center"/>
              <w:rPr>
                <w:b/>
                <w:color w:val="0070C0"/>
                <w:sz w:val="20"/>
                <w:szCs w:val="20"/>
              </w:rPr>
            </w:pPr>
          </w:p>
          <w:p w14:paraId="5B9A7031" w14:textId="77777777" w:rsidR="008F46C3" w:rsidRPr="00261925" w:rsidRDefault="008F46C3" w:rsidP="00D74FBF">
            <w:pPr>
              <w:jc w:val="center"/>
              <w:rPr>
                <w:b/>
                <w:color w:val="0070C0"/>
                <w:sz w:val="20"/>
                <w:szCs w:val="20"/>
              </w:rPr>
            </w:pPr>
          </w:p>
          <w:p w14:paraId="4ECEE10A" w14:textId="77777777" w:rsidR="008F46C3" w:rsidRPr="00261925" w:rsidRDefault="008F46C3" w:rsidP="00D74FBF">
            <w:pPr>
              <w:jc w:val="center"/>
              <w:rPr>
                <w:b/>
                <w:color w:val="0070C0"/>
                <w:sz w:val="20"/>
                <w:szCs w:val="20"/>
              </w:rPr>
            </w:pPr>
          </w:p>
          <w:p w14:paraId="719C2348" w14:textId="77777777" w:rsidR="008F46C3" w:rsidRPr="00261925" w:rsidRDefault="008F46C3" w:rsidP="00D74FBF">
            <w:pPr>
              <w:jc w:val="center"/>
              <w:rPr>
                <w:b/>
                <w:color w:val="0070C0"/>
                <w:sz w:val="20"/>
                <w:szCs w:val="20"/>
              </w:rPr>
            </w:pPr>
          </w:p>
          <w:p w14:paraId="0E027B84" w14:textId="77777777" w:rsidR="008F46C3" w:rsidRPr="00261925" w:rsidRDefault="008F46C3" w:rsidP="00D74FBF">
            <w:pPr>
              <w:jc w:val="center"/>
              <w:rPr>
                <w:b/>
                <w:color w:val="0070C0"/>
                <w:sz w:val="20"/>
                <w:szCs w:val="20"/>
              </w:rPr>
            </w:pPr>
          </w:p>
        </w:tc>
        <w:tc>
          <w:tcPr>
            <w:tcW w:w="1984" w:type="dxa"/>
            <w:vMerge/>
            <w:tcBorders>
              <w:bottom w:val="nil"/>
            </w:tcBorders>
            <w:shd w:val="clear" w:color="auto" w:fill="auto"/>
            <w:vAlign w:val="center"/>
          </w:tcPr>
          <w:p w14:paraId="10494242" w14:textId="77777777" w:rsidR="008F46C3" w:rsidRPr="00DA1514" w:rsidRDefault="008F46C3" w:rsidP="00D74FBF">
            <w:pPr>
              <w:jc w:val="center"/>
              <w:rPr>
                <w:b/>
                <w:color w:val="0070C0"/>
                <w:sz w:val="24"/>
                <w:szCs w:val="24"/>
              </w:rPr>
            </w:pPr>
          </w:p>
        </w:tc>
      </w:tr>
      <w:tr w:rsidR="00FB48A4" w:rsidRPr="00544718" w14:paraId="274D39D6" w14:textId="77777777" w:rsidTr="00FB48A4">
        <w:tc>
          <w:tcPr>
            <w:tcW w:w="1560" w:type="dxa"/>
            <w:tcBorders>
              <w:top w:val="nil"/>
            </w:tcBorders>
          </w:tcPr>
          <w:p w14:paraId="6D239C78" w14:textId="77777777" w:rsidR="008F46C3" w:rsidRPr="00DA1514" w:rsidRDefault="008F46C3" w:rsidP="00D74FBF">
            <w:pPr>
              <w:pStyle w:val="Heading1"/>
              <w:spacing w:before="0"/>
              <w:outlineLvl w:val="0"/>
              <w:rPr>
                <w:b/>
                <w:noProof/>
                <w:color w:val="0070C0"/>
                <w:sz w:val="20"/>
                <w:szCs w:val="20"/>
              </w:rPr>
            </w:pPr>
          </w:p>
        </w:tc>
        <w:tc>
          <w:tcPr>
            <w:tcW w:w="1276" w:type="dxa"/>
            <w:tcBorders>
              <w:top w:val="nil"/>
            </w:tcBorders>
          </w:tcPr>
          <w:p w14:paraId="33406B67" w14:textId="77777777" w:rsidR="008F46C3" w:rsidRPr="00DA1514" w:rsidRDefault="008F46C3" w:rsidP="00D74FBF">
            <w:pPr>
              <w:jc w:val="center"/>
              <w:rPr>
                <w:b/>
                <w:color w:val="0070C0"/>
                <w:sz w:val="24"/>
                <w:szCs w:val="24"/>
              </w:rPr>
            </w:pPr>
          </w:p>
        </w:tc>
        <w:tc>
          <w:tcPr>
            <w:tcW w:w="1304" w:type="dxa"/>
            <w:tcBorders>
              <w:top w:val="nil"/>
            </w:tcBorders>
            <w:shd w:val="clear" w:color="auto" w:fill="auto"/>
          </w:tcPr>
          <w:p w14:paraId="0A36A03B" w14:textId="5A24077F" w:rsidR="008F46C3" w:rsidRPr="00DA1514" w:rsidRDefault="008F46C3" w:rsidP="00D74FBF">
            <w:pPr>
              <w:jc w:val="center"/>
              <w:rPr>
                <w:b/>
                <w:color w:val="0070C0"/>
                <w:sz w:val="24"/>
                <w:szCs w:val="24"/>
              </w:rPr>
            </w:pPr>
          </w:p>
        </w:tc>
        <w:tc>
          <w:tcPr>
            <w:tcW w:w="1247" w:type="dxa"/>
            <w:tcBorders>
              <w:top w:val="nil"/>
            </w:tcBorders>
            <w:shd w:val="clear" w:color="auto" w:fill="auto"/>
            <w:vAlign w:val="center"/>
          </w:tcPr>
          <w:p w14:paraId="6CADBBFE" w14:textId="77777777" w:rsidR="008F46C3" w:rsidRPr="00261925" w:rsidRDefault="008F46C3" w:rsidP="00D74FBF">
            <w:pPr>
              <w:jc w:val="center"/>
              <w:rPr>
                <w:b/>
                <w:color w:val="FF0000"/>
                <w:sz w:val="20"/>
                <w:szCs w:val="20"/>
              </w:rPr>
            </w:pPr>
            <w:r w:rsidRPr="00261925">
              <w:rPr>
                <w:b/>
                <w:color w:val="FF0000"/>
                <w:sz w:val="20"/>
                <w:szCs w:val="20"/>
              </w:rPr>
              <w:t>Contact sport &amp; PA prohibited</w:t>
            </w:r>
          </w:p>
        </w:tc>
        <w:tc>
          <w:tcPr>
            <w:tcW w:w="1304" w:type="dxa"/>
            <w:tcBorders>
              <w:top w:val="nil"/>
            </w:tcBorders>
            <w:shd w:val="clear" w:color="auto" w:fill="auto"/>
            <w:vAlign w:val="center"/>
          </w:tcPr>
          <w:p w14:paraId="6011E0D4" w14:textId="77777777" w:rsidR="008F46C3" w:rsidRPr="00261925" w:rsidRDefault="008F46C3" w:rsidP="00D74FBF">
            <w:pPr>
              <w:jc w:val="center"/>
              <w:rPr>
                <w:b/>
                <w:color w:val="FF0000"/>
                <w:sz w:val="20"/>
                <w:szCs w:val="20"/>
              </w:rPr>
            </w:pPr>
            <w:r w:rsidRPr="00261925">
              <w:rPr>
                <w:b/>
                <w:color w:val="FF0000"/>
                <w:sz w:val="20"/>
                <w:szCs w:val="20"/>
              </w:rPr>
              <w:t>Contact sport &amp; PA prohibited</w:t>
            </w:r>
          </w:p>
        </w:tc>
        <w:tc>
          <w:tcPr>
            <w:tcW w:w="1814" w:type="dxa"/>
            <w:tcBorders>
              <w:top w:val="nil"/>
            </w:tcBorders>
            <w:shd w:val="clear" w:color="auto" w:fill="auto"/>
            <w:vAlign w:val="center"/>
          </w:tcPr>
          <w:p w14:paraId="28EB120A" w14:textId="77777777" w:rsidR="008F46C3" w:rsidRPr="00261925" w:rsidRDefault="008F46C3" w:rsidP="00D74FBF">
            <w:pPr>
              <w:jc w:val="center"/>
              <w:rPr>
                <w:b/>
                <w:color w:val="FF0000"/>
                <w:sz w:val="20"/>
                <w:szCs w:val="20"/>
              </w:rPr>
            </w:pPr>
            <w:r w:rsidRPr="00261925">
              <w:rPr>
                <w:b/>
                <w:color w:val="FF0000"/>
                <w:sz w:val="20"/>
                <w:szCs w:val="20"/>
              </w:rPr>
              <w:t>No contact or non-contact group activity</w:t>
            </w:r>
          </w:p>
        </w:tc>
        <w:tc>
          <w:tcPr>
            <w:tcW w:w="1984" w:type="dxa"/>
            <w:tcBorders>
              <w:top w:val="nil"/>
            </w:tcBorders>
            <w:shd w:val="clear" w:color="auto" w:fill="auto"/>
            <w:vAlign w:val="center"/>
          </w:tcPr>
          <w:p w14:paraId="5D1FC81F" w14:textId="77777777" w:rsidR="008F46C3" w:rsidRPr="00DA1514" w:rsidRDefault="008F46C3" w:rsidP="00D74FBF">
            <w:pPr>
              <w:jc w:val="center"/>
              <w:rPr>
                <w:b/>
                <w:color w:val="0070C0"/>
                <w:sz w:val="24"/>
                <w:szCs w:val="24"/>
              </w:rPr>
            </w:pPr>
          </w:p>
        </w:tc>
      </w:tr>
    </w:tbl>
    <w:p w14:paraId="58B081C9" w14:textId="77777777" w:rsidR="009106B6" w:rsidRDefault="009106B6" w:rsidP="009106B6"/>
    <w:p w14:paraId="3B1F43CC" w14:textId="6A2306B2" w:rsidR="000071F2" w:rsidRPr="00F978AE" w:rsidRDefault="000071F2" w:rsidP="00D402BC">
      <w:pPr>
        <w:pStyle w:val="Default"/>
        <w:rPr>
          <w:rFonts w:asciiTheme="minorHAnsi" w:hAnsiTheme="minorHAnsi" w:cstheme="minorHAnsi"/>
          <w:b/>
          <w:bCs/>
          <w:sz w:val="28"/>
          <w:szCs w:val="28"/>
        </w:rPr>
      </w:pPr>
      <w:r w:rsidRPr="00F978AE">
        <w:rPr>
          <w:rFonts w:asciiTheme="minorHAnsi" w:hAnsiTheme="minorHAnsi" w:cstheme="minorHAnsi"/>
          <w:b/>
          <w:bCs/>
          <w:sz w:val="28"/>
          <w:szCs w:val="28"/>
        </w:rPr>
        <w:t>Fencing groups/bubbles:</w:t>
      </w:r>
    </w:p>
    <w:p w14:paraId="1251EAF8" w14:textId="77777777" w:rsidR="000071F2" w:rsidRPr="00430D2D" w:rsidRDefault="000071F2" w:rsidP="00D402BC">
      <w:pPr>
        <w:pStyle w:val="Default"/>
        <w:rPr>
          <w:rFonts w:asciiTheme="minorHAnsi" w:hAnsiTheme="minorHAnsi" w:cstheme="minorHAnsi"/>
        </w:rPr>
      </w:pPr>
    </w:p>
    <w:p w14:paraId="26D3DBE8" w14:textId="2896FC16" w:rsidR="00AC7798" w:rsidRPr="00430D2D" w:rsidRDefault="006D5B76" w:rsidP="00AC7798">
      <w:pPr>
        <w:pStyle w:val="Default"/>
        <w:rPr>
          <w:rFonts w:asciiTheme="minorHAnsi" w:hAnsiTheme="minorHAnsi" w:cstheme="minorHAnsi"/>
        </w:rPr>
      </w:pPr>
      <w:r>
        <w:rPr>
          <w:rFonts w:asciiTheme="minorHAnsi" w:hAnsiTheme="minorHAnsi" w:cstheme="minorHAnsi"/>
        </w:rPr>
        <w:t xml:space="preserve">Clubs </w:t>
      </w:r>
      <w:r w:rsidR="00B55E75">
        <w:rPr>
          <w:rFonts w:asciiTheme="minorHAnsi" w:hAnsiTheme="minorHAnsi" w:cstheme="minorHAnsi"/>
        </w:rPr>
        <w:t>should</w:t>
      </w:r>
      <w:r>
        <w:rPr>
          <w:rFonts w:asciiTheme="minorHAnsi" w:hAnsiTheme="minorHAnsi" w:cstheme="minorHAnsi"/>
        </w:rPr>
        <w:t xml:space="preserve"> follow the r</w:t>
      </w:r>
      <w:r w:rsidR="00D402BC" w:rsidRPr="00430D2D">
        <w:rPr>
          <w:rFonts w:asciiTheme="minorHAnsi" w:hAnsiTheme="minorHAnsi" w:cstheme="minorHAnsi"/>
        </w:rPr>
        <w:t xml:space="preserve">estrictions over group size and numbers of households according to </w:t>
      </w:r>
      <w:r w:rsidR="002A2F6E">
        <w:rPr>
          <w:rFonts w:asciiTheme="minorHAnsi" w:hAnsiTheme="minorHAnsi" w:cstheme="minorHAnsi"/>
        </w:rPr>
        <w:t>S</w:t>
      </w:r>
      <w:r w:rsidR="00116180">
        <w:rPr>
          <w:rFonts w:asciiTheme="minorHAnsi" w:hAnsiTheme="minorHAnsi" w:cstheme="minorHAnsi"/>
        </w:rPr>
        <w:t xml:space="preserve">cottish </w:t>
      </w:r>
      <w:r w:rsidR="002A2F6E">
        <w:rPr>
          <w:rFonts w:asciiTheme="minorHAnsi" w:hAnsiTheme="minorHAnsi" w:cstheme="minorHAnsi"/>
        </w:rPr>
        <w:t>F</w:t>
      </w:r>
      <w:r w:rsidR="00116180">
        <w:rPr>
          <w:rFonts w:asciiTheme="minorHAnsi" w:hAnsiTheme="minorHAnsi" w:cstheme="minorHAnsi"/>
        </w:rPr>
        <w:t>encing</w:t>
      </w:r>
      <w:r w:rsidR="002A2F6E">
        <w:rPr>
          <w:rFonts w:asciiTheme="minorHAnsi" w:hAnsiTheme="minorHAnsi" w:cstheme="minorHAnsi"/>
        </w:rPr>
        <w:t>’s</w:t>
      </w:r>
      <w:r w:rsidR="00D402BC" w:rsidRPr="00430D2D">
        <w:rPr>
          <w:rFonts w:asciiTheme="minorHAnsi" w:hAnsiTheme="minorHAnsi" w:cstheme="minorHAnsi"/>
        </w:rPr>
        <w:t xml:space="preserve"> </w:t>
      </w:r>
      <w:r w:rsidR="00BF72BB" w:rsidRPr="00430D2D">
        <w:rPr>
          <w:rFonts w:asciiTheme="minorHAnsi" w:hAnsiTheme="minorHAnsi" w:cstheme="minorHAnsi"/>
        </w:rPr>
        <w:t xml:space="preserve">Return to Sport </w:t>
      </w:r>
      <w:r w:rsidR="002A2F6E">
        <w:rPr>
          <w:rFonts w:asciiTheme="minorHAnsi" w:hAnsiTheme="minorHAnsi" w:cstheme="minorHAnsi"/>
        </w:rPr>
        <w:t>G</w:t>
      </w:r>
      <w:r w:rsidR="00BF72BB" w:rsidRPr="00430D2D">
        <w:rPr>
          <w:rFonts w:asciiTheme="minorHAnsi" w:hAnsiTheme="minorHAnsi" w:cstheme="minorHAnsi"/>
        </w:rPr>
        <w:t>uidance</w:t>
      </w:r>
      <w:r w:rsidR="000378A2">
        <w:rPr>
          <w:rFonts w:asciiTheme="minorHAnsi" w:hAnsiTheme="minorHAnsi" w:cstheme="minorHAnsi"/>
        </w:rPr>
        <w:t xml:space="preserve"> </w:t>
      </w:r>
      <w:hyperlink r:id="rId14" w:history="1">
        <w:r w:rsidR="000378A2" w:rsidRPr="00A4183D">
          <w:rPr>
            <w:rStyle w:val="Hyperlink"/>
            <w:rFonts w:asciiTheme="minorHAnsi" w:hAnsiTheme="minorHAnsi" w:cstheme="minorHAnsi"/>
          </w:rPr>
          <w:t>here</w:t>
        </w:r>
      </w:hyperlink>
      <w:r w:rsidR="000378A2">
        <w:rPr>
          <w:rFonts w:asciiTheme="minorHAnsi" w:hAnsiTheme="minorHAnsi" w:cstheme="minorHAnsi"/>
        </w:rPr>
        <w:t xml:space="preserve"> </w:t>
      </w:r>
      <w:r w:rsidR="00BF72BB" w:rsidRPr="00430D2D">
        <w:rPr>
          <w:rFonts w:asciiTheme="minorHAnsi" w:hAnsiTheme="minorHAnsi" w:cstheme="minorHAnsi"/>
        </w:rPr>
        <w:t>.</w:t>
      </w:r>
      <w:r w:rsidR="00D402BC" w:rsidRPr="00430D2D">
        <w:rPr>
          <w:rFonts w:asciiTheme="minorHAnsi" w:hAnsiTheme="minorHAnsi" w:cstheme="minorHAnsi"/>
        </w:rPr>
        <w:t xml:space="preserve"> </w:t>
      </w:r>
      <w:r w:rsidR="00C6229E">
        <w:rPr>
          <w:rFonts w:asciiTheme="minorHAnsi" w:hAnsiTheme="minorHAnsi" w:cstheme="minorHAnsi"/>
        </w:rPr>
        <w:t xml:space="preserve">For clubs with their own venues </w:t>
      </w:r>
      <w:r w:rsidR="00D30D04">
        <w:rPr>
          <w:rFonts w:asciiTheme="minorHAnsi" w:hAnsiTheme="minorHAnsi" w:cstheme="minorHAnsi"/>
        </w:rPr>
        <w:t xml:space="preserve">they should follow </w:t>
      </w:r>
      <w:proofErr w:type="spellStart"/>
      <w:r w:rsidR="00D30D04" w:rsidRPr="001543BF">
        <w:rPr>
          <w:rFonts w:asciiTheme="minorHAnsi" w:hAnsiTheme="minorHAnsi" w:cstheme="minorHAnsi"/>
          <w:b/>
          <w:bCs/>
        </w:rPr>
        <w:t>sport</w:t>
      </w:r>
      <w:r w:rsidR="00D30D04" w:rsidRPr="00E27F1A">
        <w:rPr>
          <w:rFonts w:asciiTheme="minorHAnsi" w:hAnsiTheme="minorHAnsi" w:cstheme="minorHAnsi"/>
        </w:rPr>
        <w:t>s</w:t>
      </w:r>
      <w:r w:rsidR="00D30D04">
        <w:rPr>
          <w:rFonts w:asciiTheme="minorHAnsi" w:hAnsiTheme="minorHAnsi" w:cstheme="minorHAnsi"/>
        </w:rPr>
        <w:t>cotland’s</w:t>
      </w:r>
      <w:proofErr w:type="spellEnd"/>
      <w:r w:rsidR="00D30D04">
        <w:rPr>
          <w:rFonts w:asciiTheme="minorHAnsi" w:hAnsiTheme="minorHAnsi" w:cstheme="minorHAnsi"/>
        </w:rPr>
        <w:t xml:space="preserve"> advice on </w:t>
      </w:r>
      <w:r w:rsidR="004F7C2F">
        <w:rPr>
          <w:rFonts w:asciiTheme="minorHAnsi" w:hAnsiTheme="minorHAnsi" w:cstheme="minorHAnsi"/>
        </w:rPr>
        <w:t xml:space="preserve">Getting Your Facility Ready For Sport – available </w:t>
      </w:r>
      <w:hyperlink r:id="rId15" w:history="1">
        <w:r w:rsidR="004F7C2F" w:rsidRPr="004F7C2F">
          <w:rPr>
            <w:rStyle w:val="Hyperlink"/>
            <w:rFonts w:asciiTheme="minorHAnsi" w:hAnsiTheme="minorHAnsi" w:cstheme="minorHAnsi"/>
          </w:rPr>
          <w:t>here</w:t>
        </w:r>
      </w:hyperlink>
    </w:p>
    <w:p w14:paraId="689CB13E" w14:textId="77777777" w:rsidR="00AC7798" w:rsidRPr="00430D2D" w:rsidRDefault="00AC7798" w:rsidP="00AC7798">
      <w:pPr>
        <w:pStyle w:val="Default"/>
        <w:rPr>
          <w:rFonts w:asciiTheme="minorHAnsi" w:hAnsiTheme="minorHAnsi" w:cstheme="minorHAnsi"/>
        </w:rPr>
      </w:pPr>
    </w:p>
    <w:p w14:paraId="41F4DAE7" w14:textId="531A586E" w:rsidR="00D402BC" w:rsidRPr="00430D2D" w:rsidRDefault="00532526" w:rsidP="00AC7798">
      <w:pPr>
        <w:pStyle w:val="Default"/>
        <w:rPr>
          <w:rFonts w:asciiTheme="minorHAnsi" w:hAnsiTheme="minorHAnsi" w:cstheme="minorHAnsi"/>
        </w:rPr>
      </w:pPr>
      <w:r>
        <w:rPr>
          <w:rFonts w:asciiTheme="minorHAnsi" w:hAnsiTheme="minorHAnsi" w:cstheme="minorHAnsi"/>
        </w:rPr>
        <w:t>Although most legal restrictions are lifted on 9 August</w:t>
      </w:r>
      <w:r w:rsidR="00C93051">
        <w:rPr>
          <w:rFonts w:asciiTheme="minorHAnsi" w:hAnsiTheme="minorHAnsi" w:cstheme="minorHAnsi"/>
        </w:rPr>
        <w:t xml:space="preserve"> clubs should still aim</w:t>
      </w:r>
      <w:r>
        <w:rPr>
          <w:rFonts w:asciiTheme="minorHAnsi" w:hAnsiTheme="minorHAnsi" w:cstheme="minorHAnsi"/>
        </w:rPr>
        <w:t xml:space="preserve"> </w:t>
      </w:r>
      <w:r w:rsidR="00A976FE">
        <w:rPr>
          <w:rFonts w:asciiTheme="minorHAnsi" w:hAnsiTheme="minorHAnsi" w:cstheme="minorHAnsi"/>
        </w:rPr>
        <w:t xml:space="preserve">and plan sessions </w:t>
      </w:r>
      <w:r w:rsidR="007A1A7E">
        <w:rPr>
          <w:rFonts w:asciiTheme="minorHAnsi" w:hAnsiTheme="minorHAnsi" w:cstheme="minorHAnsi"/>
        </w:rPr>
        <w:t xml:space="preserve">with the aim of </w:t>
      </w:r>
      <w:r w:rsidR="00AC7798" w:rsidRPr="009F7D5D">
        <w:rPr>
          <w:rFonts w:asciiTheme="minorHAnsi" w:hAnsiTheme="minorHAnsi" w:cstheme="minorHAnsi"/>
        </w:rPr>
        <w:t>reduc</w:t>
      </w:r>
      <w:r w:rsidR="007A1A7E">
        <w:rPr>
          <w:rFonts w:asciiTheme="minorHAnsi" w:hAnsiTheme="minorHAnsi" w:cstheme="minorHAnsi"/>
        </w:rPr>
        <w:t>ing</w:t>
      </w:r>
      <w:r w:rsidR="00AC7798" w:rsidRPr="009F7D5D">
        <w:rPr>
          <w:rFonts w:asciiTheme="minorHAnsi" w:hAnsiTheme="minorHAnsi" w:cstheme="minorHAnsi"/>
        </w:rPr>
        <w:t xml:space="preserve"> the risk of </w:t>
      </w:r>
      <w:r w:rsidR="0001726D">
        <w:rPr>
          <w:rFonts w:asciiTheme="minorHAnsi" w:hAnsiTheme="minorHAnsi" w:cstheme="minorHAnsi"/>
        </w:rPr>
        <w:t xml:space="preserve">Covid </w:t>
      </w:r>
      <w:r w:rsidR="00AC7798" w:rsidRPr="009F7D5D">
        <w:rPr>
          <w:rFonts w:asciiTheme="minorHAnsi" w:hAnsiTheme="minorHAnsi" w:cstheme="minorHAnsi"/>
        </w:rPr>
        <w:t>transmission</w:t>
      </w:r>
      <w:r w:rsidR="003B3022">
        <w:rPr>
          <w:rFonts w:asciiTheme="minorHAnsi" w:hAnsiTheme="minorHAnsi" w:cstheme="minorHAnsi"/>
        </w:rPr>
        <w:t>.</w:t>
      </w:r>
      <w:r w:rsidR="00F43CBD">
        <w:rPr>
          <w:rFonts w:asciiTheme="minorHAnsi" w:hAnsiTheme="minorHAnsi" w:cstheme="minorHAnsi"/>
        </w:rPr>
        <w:t xml:space="preserve"> </w:t>
      </w:r>
      <w:r w:rsidR="00005E09">
        <w:rPr>
          <w:rFonts w:asciiTheme="minorHAnsi" w:hAnsiTheme="minorHAnsi" w:cstheme="minorHAnsi"/>
        </w:rPr>
        <w:t>These are some of the ways clubs can</w:t>
      </w:r>
      <w:r w:rsidR="007A1A7E">
        <w:rPr>
          <w:rFonts w:asciiTheme="minorHAnsi" w:hAnsiTheme="minorHAnsi" w:cstheme="minorHAnsi"/>
        </w:rPr>
        <w:t xml:space="preserve"> </w:t>
      </w:r>
      <w:r w:rsidR="00BA2B1B">
        <w:rPr>
          <w:rFonts w:asciiTheme="minorHAnsi" w:hAnsiTheme="minorHAnsi" w:cstheme="minorHAnsi"/>
        </w:rPr>
        <w:t xml:space="preserve">minimise the contact between </w:t>
      </w:r>
      <w:r w:rsidR="00040A75">
        <w:rPr>
          <w:rFonts w:asciiTheme="minorHAnsi" w:hAnsiTheme="minorHAnsi" w:cstheme="minorHAnsi"/>
        </w:rPr>
        <w:t>fencers</w:t>
      </w:r>
      <w:r w:rsidR="00AC7798" w:rsidRPr="00430D2D">
        <w:rPr>
          <w:rFonts w:asciiTheme="minorHAnsi" w:hAnsiTheme="minorHAnsi" w:cstheme="minorHAnsi"/>
        </w:rPr>
        <w:t>:</w:t>
      </w:r>
    </w:p>
    <w:p w14:paraId="2638AE27" w14:textId="77777777" w:rsidR="00AC7798" w:rsidRPr="00430D2D" w:rsidRDefault="00AC7798" w:rsidP="00AC7798">
      <w:pPr>
        <w:pStyle w:val="Default"/>
        <w:ind w:left="142"/>
        <w:rPr>
          <w:rFonts w:asciiTheme="minorHAnsi" w:hAnsiTheme="minorHAnsi" w:cstheme="minorHAnsi"/>
        </w:rPr>
      </w:pPr>
    </w:p>
    <w:p w14:paraId="5AD53F4E" w14:textId="08FBD1EA" w:rsidR="00DB67CB" w:rsidRPr="00430D2D" w:rsidRDefault="00D402BC" w:rsidP="00005E09">
      <w:pPr>
        <w:pStyle w:val="Default"/>
        <w:rPr>
          <w:rFonts w:asciiTheme="minorHAnsi" w:hAnsiTheme="minorHAnsi" w:cstheme="minorHAnsi"/>
        </w:rPr>
      </w:pPr>
      <w:r w:rsidRPr="00430D2D">
        <w:rPr>
          <w:rFonts w:asciiTheme="minorHAnsi" w:hAnsiTheme="minorHAnsi" w:cstheme="minorHAnsi"/>
        </w:rPr>
        <w:t xml:space="preserve">• </w:t>
      </w:r>
      <w:r w:rsidR="00562933" w:rsidRPr="00430D2D">
        <w:rPr>
          <w:rFonts w:asciiTheme="minorHAnsi" w:hAnsiTheme="minorHAnsi" w:cstheme="minorHAnsi"/>
        </w:rPr>
        <w:t xml:space="preserve">Sparring </w:t>
      </w:r>
      <w:r w:rsidR="009A6155">
        <w:rPr>
          <w:rFonts w:asciiTheme="minorHAnsi" w:hAnsiTheme="minorHAnsi" w:cstheme="minorHAnsi"/>
        </w:rPr>
        <w:t>takes place</w:t>
      </w:r>
      <w:r w:rsidR="00562933" w:rsidRPr="00430D2D">
        <w:rPr>
          <w:rFonts w:asciiTheme="minorHAnsi" w:hAnsiTheme="minorHAnsi" w:cstheme="minorHAnsi"/>
        </w:rPr>
        <w:t xml:space="preserve"> in groups</w:t>
      </w:r>
      <w:r w:rsidR="00005E09">
        <w:rPr>
          <w:rFonts w:asciiTheme="minorHAnsi" w:hAnsiTheme="minorHAnsi" w:cstheme="minorHAnsi"/>
        </w:rPr>
        <w:t>; f</w:t>
      </w:r>
      <w:r w:rsidRPr="00430D2D">
        <w:rPr>
          <w:rFonts w:asciiTheme="minorHAnsi" w:hAnsiTheme="minorHAnsi" w:cstheme="minorHAnsi"/>
        </w:rPr>
        <w:t>encers rotate within the group</w:t>
      </w:r>
      <w:r w:rsidR="00DB67CB" w:rsidRPr="00430D2D">
        <w:rPr>
          <w:rFonts w:asciiTheme="minorHAnsi" w:hAnsiTheme="minorHAnsi" w:cstheme="minorHAnsi"/>
        </w:rPr>
        <w:t xml:space="preserve"> but cannot </w:t>
      </w:r>
      <w:r w:rsidR="00005E09">
        <w:rPr>
          <w:rFonts w:asciiTheme="minorHAnsi" w:hAnsiTheme="minorHAnsi" w:cstheme="minorHAnsi"/>
        </w:rPr>
        <w:t>change</w:t>
      </w:r>
      <w:r w:rsidR="00DB67CB" w:rsidRPr="00430D2D">
        <w:rPr>
          <w:rFonts w:asciiTheme="minorHAnsi" w:hAnsiTheme="minorHAnsi" w:cstheme="minorHAnsi"/>
        </w:rPr>
        <w:t xml:space="preserve"> group within a session</w:t>
      </w:r>
    </w:p>
    <w:p w14:paraId="35585FA2" w14:textId="48DA1E90" w:rsidR="00562933" w:rsidRPr="00430D2D" w:rsidRDefault="00040A75" w:rsidP="00562933">
      <w:pPr>
        <w:pStyle w:val="Default"/>
        <w:numPr>
          <w:ilvl w:val="0"/>
          <w:numId w:val="6"/>
        </w:numPr>
        <w:ind w:left="142" w:hanging="142"/>
        <w:rPr>
          <w:rFonts w:asciiTheme="minorHAnsi" w:hAnsiTheme="minorHAnsi" w:cstheme="minorHAnsi"/>
        </w:rPr>
      </w:pPr>
      <w:r>
        <w:rPr>
          <w:rFonts w:asciiTheme="minorHAnsi" w:hAnsiTheme="minorHAnsi" w:cstheme="minorHAnsi"/>
        </w:rPr>
        <w:t>M</w:t>
      </w:r>
      <w:r w:rsidR="00562933" w:rsidRPr="00430D2D">
        <w:rPr>
          <w:rFonts w:asciiTheme="minorHAnsi" w:hAnsiTheme="minorHAnsi" w:cstheme="minorHAnsi"/>
        </w:rPr>
        <w:t xml:space="preserve">aintain </w:t>
      </w:r>
      <w:r w:rsidR="00D402BC" w:rsidRPr="00430D2D">
        <w:rPr>
          <w:rFonts w:asciiTheme="minorHAnsi" w:hAnsiTheme="minorHAnsi" w:cstheme="minorHAnsi"/>
        </w:rPr>
        <w:t xml:space="preserve">social distancing </w:t>
      </w:r>
      <w:r w:rsidR="00DB67CB" w:rsidRPr="00430D2D">
        <w:rPr>
          <w:rFonts w:asciiTheme="minorHAnsi" w:hAnsiTheme="minorHAnsi" w:cstheme="minorHAnsi"/>
        </w:rPr>
        <w:t>when not fencing</w:t>
      </w:r>
      <w:r w:rsidR="00D402BC" w:rsidRPr="00430D2D">
        <w:rPr>
          <w:rFonts w:asciiTheme="minorHAnsi" w:hAnsiTheme="minorHAnsi" w:cstheme="minorHAnsi"/>
        </w:rPr>
        <w:t xml:space="preserve"> </w:t>
      </w:r>
      <w:r w:rsidR="0043136C">
        <w:rPr>
          <w:rFonts w:asciiTheme="minorHAnsi" w:hAnsiTheme="minorHAnsi" w:cstheme="minorHAnsi"/>
        </w:rPr>
        <w:t>(unless U12)</w:t>
      </w:r>
    </w:p>
    <w:p w14:paraId="4867EBDF" w14:textId="60A702A3" w:rsidR="000071F2" w:rsidRPr="00430D2D" w:rsidRDefault="00D402BC" w:rsidP="000E5C2C">
      <w:pPr>
        <w:pStyle w:val="Default"/>
        <w:ind w:left="142" w:hanging="142"/>
        <w:rPr>
          <w:rFonts w:cstheme="minorHAnsi"/>
        </w:rPr>
      </w:pPr>
      <w:r w:rsidRPr="00430D2D">
        <w:rPr>
          <w:rFonts w:asciiTheme="minorHAnsi" w:hAnsiTheme="minorHAnsi" w:cstheme="minorHAnsi"/>
        </w:rPr>
        <w:t xml:space="preserve">• </w:t>
      </w:r>
      <w:r w:rsidR="00B70F22">
        <w:rPr>
          <w:rFonts w:asciiTheme="minorHAnsi" w:hAnsiTheme="minorHAnsi" w:cstheme="minorHAnsi"/>
        </w:rPr>
        <w:t>L</w:t>
      </w:r>
      <w:r w:rsidR="002F1E44">
        <w:rPr>
          <w:rFonts w:cstheme="minorHAnsi"/>
        </w:rPr>
        <w:t>imit the time of bouts or limit the number of hits</w:t>
      </w:r>
      <w:r w:rsidR="00B70F22">
        <w:rPr>
          <w:rFonts w:cstheme="minorHAnsi"/>
        </w:rPr>
        <w:t xml:space="preserve"> per bout</w:t>
      </w:r>
    </w:p>
    <w:p w14:paraId="494F47BC" w14:textId="77777777" w:rsidR="004B5E1B" w:rsidRPr="004B5E1B" w:rsidRDefault="00E554B9" w:rsidP="009F7D5D">
      <w:pPr>
        <w:numPr>
          <w:ilvl w:val="0"/>
          <w:numId w:val="1"/>
        </w:numPr>
        <w:tabs>
          <w:tab w:val="clear" w:pos="720"/>
          <w:tab w:val="num" w:pos="142"/>
        </w:tabs>
        <w:spacing w:after="0" w:line="240" w:lineRule="auto"/>
        <w:ind w:left="142" w:hanging="142"/>
        <w:rPr>
          <w:rFonts w:cstheme="minorHAnsi"/>
          <w:color w:val="000000"/>
          <w:sz w:val="24"/>
          <w:szCs w:val="24"/>
        </w:rPr>
      </w:pPr>
      <w:r>
        <w:rPr>
          <w:rFonts w:cstheme="minorHAnsi"/>
          <w:color w:val="000000"/>
          <w:sz w:val="24"/>
          <w:szCs w:val="24"/>
        </w:rPr>
        <w:t xml:space="preserve">Coaches </w:t>
      </w:r>
      <w:r>
        <w:rPr>
          <w:rFonts w:cstheme="minorHAnsi"/>
          <w:sz w:val="24"/>
          <w:szCs w:val="24"/>
        </w:rPr>
        <w:t xml:space="preserve">limit the length of time of </w:t>
      </w:r>
      <w:r w:rsidR="009F7D5D" w:rsidRPr="00430D2D">
        <w:rPr>
          <w:rFonts w:cstheme="minorHAnsi"/>
          <w:sz w:val="24"/>
          <w:szCs w:val="24"/>
        </w:rPr>
        <w:t>individual lessons</w:t>
      </w:r>
    </w:p>
    <w:p w14:paraId="4921DA05" w14:textId="6B71A1BE" w:rsidR="009F7D5D" w:rsidRPr="00667CF5" w:rsidRDefault="004B5E1B" w:rsidP="009F7D5D">
      <w:pPr>
        <w:numPr>
          <w:ilvl w:val="0"/>
          <w:numId w:val="1"/>
        </w:numPr>
        <w:tabs>
          <w:tab w:val="clear" w:pos="720"/>
          <w:tab w:val="num" w:pos="142"/>
        </w:tabs>
        <w:spacing w:after="0" w:line="240" w:lineRule="auto"/>
        <w:ind w:left="142" w:hanging="142"/>
        <w:rPr>
          <w:rFonts w:cstheme="minorHAnsi"/>
          <w:color w:val="000000"/>
          <w:sz w:val="24"/>
          <w:szCs w:val="24"/>
        </w:rPr>
      </w:pPr>
      <w:r>
        <w:rPr>
          <w:rFonts w:cstheme="minorHAnsi"/>
          <w:sz w:val="24"/>
          <w:szCs w:val="24"/>
        </w:rPr>
        <w:t>Coaches</w:t>
      </w:r>
      <w:r w:rsidR="00E554B9">
        <w:rPr>
          <w:rFonts w:cstheme="minorHAnsi"/>
          <w:sz w:val="24"/>
          <w:szCs w:val="24"/>
        </w:rPr>
        <w:t xml:space="preserve"> consider giving lessons in groups</w:t>
      </w:r>
      <w:r w:rsidR="009F7D5D" w:rsidRPr="00430D2D">
        <w:rPr>
          <w:rFonts w:cstheme="minorHAnsi"/>
          <w:sz w:val="24"/>
          <w:szCs w:val="24"/>
        </w:rPr>
        <w:t xml:space="preserve"> </w:t>
      </w:r>
      <w:r w:rsidR="000F4B35">
        <w:rPr>
          <w:rFonts w:cstheme="minorHAnsi"/>
          <w:sz w:val="24"/>
          <w:szCs w:val="24"/>
        </w:rPr>
        <w:t>-</w:t>
      </w:r>
      <w:r>
        <w:rPr>
          <w:rFonts w:cstheme="minorHAnsi"/>
          <w:sz w:val="24"/>
          <w:szCs w:val="24"/>
        </w:rPr>
        <w:t xml:space="preserve"> giv</w:t>
      </w:r>
      <w:r w:rsidR="004C1E13">
        <w:rPr>
          <w:rFonts w:cstheme="minorHAnsi"/>
          <w:sz w:val="24"/>
          <w:szCs w:val="24"/>
        </w:rPr>
        <w:t>ing</w:t>
      </w:r>
      <w:r>
        <w:rPr>
          <w:rFonts w:cstheme="minorHAnsi"/>
          <w:sz w:val="24"/>
          <w:szCs w:val="24"/>
        </w:rPr>
        <w:t xml:space="preserve"> lessons to the same sparring group in one session</w:t>
      </w:r>
      <w:r w:rsidR="000A0A64">
        <w:rPr>
          <w:rFonts w:cstheme="minorHAnsi"/>
          <w:sz w:val="24"/>
          <w:szCs w:val="24"/>
        </w:rPr>
        <w:t xml:space="preserve"> and </w:t>
      </w:r>
      <w:r w:rsidR="00797475">
        <w:rPr>
          <w:rFonts w:cstheme="minorHAnsi"/>
          <w:sz w:val="24"/>
          <w:szCs w:val="24"/>
        </w:rPr>
        <w:t xml:space="preserve">lessons to another sparring group in </w:t>
      </w:r>
      <w:r w:rsidR="000A0A64">
        <w:rPr>
          <w:rFonts w:cstheme="minorHAnsi"/>
          <w:sz w:val="24"/>
          <w:szCs w:val="24"/>
        </w:rPr>
        <w:t>a following</w:t>
      </w:r>
      <w:r w:rsidR="00797475">
        <w:rPr>
          <w:rFonts w:cstheme="minorHAnsi"/>
          <w:sz w:val="24"/>
          <w:szCs w:val="24"/>
        </w:rPr>
        <w:t xml:space="preserve"> session</w:t>
      </w:r>
    </w:p>
    <w:p w14:paraId="2C317C85" w14:textId="47E43221" w:rsidR="00667CF5" w:rsidRPr="00064D0A" w:rsidRDefault="00667CF5" w:rsidP="009F7D5D">
      <w:pPr>
        <w:numPr>
          <w:ilvl w:val="0"/>
          <w:numId w:val="1"/>
        </w:numPr>
        <w:tabs>
          <w:tab w:val="clear" w:pos="720"/>
          <w:tab w:val="num" w:pos="142"/>
        </w:tabs>
        <w:spacing w:after="0" w:line="240" w:lineRule="auto"/>
        <w:ind w:left="142" w:hanging="142"/>
        <w:rPr>
          <w:rFonts w:cstheme="minorHAnsi"/>
          <w:color w:val="000000"/>
          <w:sz w:val="24"/>
          <w:szCs w:val="24"/>
        </w:rPr>
      </w:pPr>
      <w:r>
        <w:rPr>
          <w:rFonts w:cstheme="minorHAnsi"/>
          <w:sz w:val="24"/>
          <w:szCs w:val="24"/>
        </w:rPr>
        <w:t>Follow adaptive fencing guidelines, see below.</w:t>
      </w:r>
    </w:p>
    <w:p w14:paraId="082E059A" w14:textId="10B50912" w:rsidR="00064D0A" w:rsidRDefault="00945D86" w:rsidP="00064D0A">
      <w:pPr>
        <w:spacing w:before="100" w:beforeAutospacing="1" w:after="100" w:afterAutospacing="1" w:line="240" w:lineRule="auto"/>
        <w:rPr>
          <w:rFonts w:eastAsia="Times New Roman" w:cstheme="minorHAnsi"/>
          <w:b/>
          <w:bCs/>
          <w:sz w:val="28"/>
          <w:szCs w:val="28"/>
          <w:lang w:eastAsia="en-GB"/>
        </w:rPr>
      </w:pPr>
      <w:r w:rsidRPr="00F978AE">
        <w:rPr>
          <w:rFonts w:eastAsia="Times New Roman" w:cstheme="minorHAnsi"/>
          <w:b/>
          <w:bCs/>
          <w:sz w:val="28"/>
          <w:szCs w:val="28"/>
          <w:lang w:eastAsia="en-GB"/>
        </w:rPr>
        <w:t>Adaptive Fencing</w:t>
      </w:r>
    </w:p>
    <w:p w14:paraId="6961CC25" w14:textId="77777777" w:rsidR="00274CB3" w:rsidRPr="00064D0A" w:rsidRDefault="00274CB3" w:rsidP="00274CB3">
      <w:pPr>
        <w:pStyle w:val="Default"/>
        <w:numPr>
          <w:ilvl w:val="0"/>
          <w:numId w:val="3"/>
        </w:numPr>
        <w:tabs>
          <w:tab w:val="num" w:pos="142"/>
        </w:tabs>
        <w:ind w:left="142" w:hanging="142"/>
        <w:rPr>
          <w:rFonts w:asciiTheme="minorHAnsi" w:hAnsiTheme="minorHAnsi" w:cstheme="minorHAnsi"/>
        </w:rPr>
      </w:pPr>
      <w:r w:rsidRPr="00064D0A">
        <w:rPr>
          <w:rFonts w:asciiTheme="minorHAnsi" w:hAnsiTheme="minorHAnsi" w:cstheme="minorHAnsi"/>
          <w:b/>
          <w:bCs/>
        </w:rPr>
        <w:t>Corps a corps and any actions that result in body contact are not permitted</w:t>
      </w:r>
      <w:r w:rsidRPr="00064D0A">
        <w:rPr>
          <w:rFonts w:asciiTheme="minorHAnsi" w:hAnsiTheme="minorHAnsi" w:cstheme="minorHAnsi"/>
        </w:rPr>
        <w:t>.</w:t>
      </w:r>
    </w:p>
    <w:p w14:paraId="67E186E6" w14:textId="14EEB406" w:rsidR="00274CB3" w:rsidRDefault="00274CB3" w:rsidP="00274CB3">
      <w:pPr>
        <w:pStyle w:val="Default"/>
        <w:numPr>
          <w:ilvl w:val="0"/>
          <w:numId w:val="3"/>
        </w:numPr>
        <w:tabs>
          <w:tab w:val="num" w:pos="142"/>
        </w:tabs>
        <w:ind w:left="142" w:hanging="142"/>
        <w:rPr>
          <w:rFonts w:asciiTheme="minorHAnsi" w:hAnsiTheme="minorHAnsi" w:cstheme="minorHAnsi"/>
        </w:rPr>
      </w:pPr>
      <w:r w:rsidRPr="00064D0A">
        <w:rPr>
          <w:rFonts w:asciiTheme="minorHAnsi" w:hAnsiTheme="minorHAnsi" w:cstheme="minorHAnsi"/>
        </w:rPr>
        <w:t>The handshaking rule is suspended</w:t>
      </w:r>
      <w:r w:rsidRPr="00945D86">
        <w:rPr>
          <w:rFonts w:asciiTheme="minorHAnsi" w:hAnsiTheme="minorHAnsi" w:cstheme="minorHAnsi"/>
        </w:rPr>
        <w:t xml:space="preserve"> and f</w:t>
      </w:r>
      <w:r w:rsidRPr="00064D0A">
        <w:rPr>
          <w:rFonts w:asciiTheme="minorHAnsi" w:hAnsiTheme="minorHAnsi" w:cstheme="minorHAnsi"/>
        </w:rPr>
        <w:t>encers should replace the end of bout handshake with a salute observing social distanci</w:t>
      </w:r>
      <w:r w:rsidRPr="00945D86">
        <w:rPr>
          <w:rFonts w:asciiTheme="minorHAnsi" w:hAnsiTheme="minorHAnsi" w:cstheme="minorHAnsi"/>
        </w:rPr>
        <w:t>ng. No</w:t>
      </w:r>
      <w:r w:rsidRPr="00064D0A">
        <w:rPr>
          <w:rFonts w:asciiTheme="minorHAnsi" w:hAnsiTheme="minorHAnsi" w:cstheme="minorHAnsi"/>
        </w:rPr>
        <w:t xml:space="preserve"> handshaking</w:t>
      </w:r>
      <w:r w:rsidRPr="00945D86">
        <w:rPr>
          <w:rFonts w:asciiTheme="minorHAnsi" w:hAnsiTheme="minorHAnsi" w:cstheme="minorHAnsi"/>
        </w:rPr>
        <w:t xml:space="preserve"> or</w:t>
      </w:r>
      <w:r w:rsidRPr="00064D0A">
        <w:rPr>
          <w:rFonts w:asciiTheme="minorHAnsi" w:hAnsiTheme="minorHAnsi" w:cstheme="minorHAnsi"/>
        </w:rPr>
        <w:t xml:space="preserve"> high fives</w:t>
      </w:r>
    </w:p>
    <w:p w14:paraId="6E5D56B0" w14:textId="77777777" w:rsidR="00D57DF2" w:rsidRPr="00064D0A" w:rsidRDefault="00D57DF2" w:rsidP="00D57DF2">
      <w:pPr>
        <w:pStyle w:val="Default"/>
        <w:numPr>
          <w:ilvl w:val="0"/>
          <w:numId w:val="3"/>
        </w:numPr>
        <w:tabs>
          <w:tab w:val="num" w:pos="142"/>
        </w:tabs>
        <w:ind w:left="142" w:hanging="142"/>
        <w:rPr>
          <w:rFonts w:asciiTheme="minorHAnsi" w:hAnsiTheme="minorHAnsi" w:cstheme="minorHAnsi"/>
        </w:rPr>
      </w:pPr>
      <w:r w:rsidRPr="00064D0A">
        <w:rPr>
          <w:rFonts w:asciiTheme="minorHAnsi" w:hAnsiTheme="minorHAnsi" w:cstheme="minorHAnsi"/>
        </w:rPr>
        <w:t>Participants should avoid any shouting/screaming/conversing loudly, particularly during 1:1 activity</w:t>
      </w:r>
    </w:p>
    <w:p w14:paraId="0DD38258" w14:textId="41D7DCF0" w:rsidR="00D57DF2" w:rsidRDefault="00203B75" w:rsidP="00D57DF2">
      <w:pPr>
        <w:pStyle w:val="Default"/>
        <w:numPr>
          <w:ilvl w:val="0"/>
          <w:numId w:val="3"/>
        </w:numPr>
        <w:tabs>
          <w:tab w:val="num" w:pos="142"/>
        </w:tabs>
        <w:ind w:left="142" w:hanging="142"/>
        <w:rPr>
          <w:rFonts w:asciiTheme="minorHAnsi" w:hAnsiTheme="minorHAnsi" w:cstheme="minorHAnsi"/>
        </w:rPr>
      </w:pPr>
      <w:r>
        <w:rPr>
          <w:rFonts w:asciiTheme="minorHAnsi" w:hAnsiTheme="minorHAnsi" w:cstheme="minorHAnsi"/>
        </w:rPr>
        <w:t>Indoor f</w:t>
      </w:r>
      <w:r w:rsidR="00D57DF2" w:rsidRPr="00064D0A">
        <w:rPr>
          <w:rFonts w:asciiTheme="minorHAnsi" w:hAnsiTheme="minorHAnsi" w:cstheme="minorHAnsi"/>
        </w:rPr>
        <w:t xml:space="preserve">ootwork/warm-up </w:t>
      </w:r>
      <w:r w:rsidR="006F7B19">
        <w:rPr>
          <w:rFonts w:asciiTheme="minorHAnsi" w:hAnsiTheme="minorHAnsi" w:cstheme="minorHAnsi"/>
        </w:rPr>
        <w:t>sessions</w:t>
      </w:r>
      <w:r w:rsidR="00D57DF2" w:rsidRPr="00064D0A">
        <w:rPr>
          <w:rFonts w:asciiTheme="minorHAnsi" w:hAnsiTheme="minorHAnsi" w:cstheme="minorHAnsi"/>
        </w:rPr>
        <w:t xml:space="preserve"> </w:t>
      </w:r>
      <w:r w:rsidR="006F7B19">
        <w:rPr>
          <w:rFonts w:asciiTheme="minorHAnsi" w:hAnsiTheme="minorHAnsi" w:cstheme="minorHAnsi"/>
        </w:rPr>
        <w:t>should</w:t>
      </w:r>
      <w:r w:rsidR="006F7B19" w:rsidRPr="00064D0A">
        <w:rPr>
          <w:rFonts w:asciiTheme="minorHAnsi" w:hAnsiTheme="minorHAnsi" w:cstheme="minorHAnsi"/>
        </w:rPr>
        <w:t xml:space="preserve"> </w:t>
      </w:r>
      <w:r w:rsidR="006F7B19">
        <w:rPr>
          <w:rFonts w:asciiTheme="minorHAnsi" w:hAnsiTheme="minorHAnsi" w:cstheme="minorHAnsi"/>
        </w:rPr>
        <w:t>aim to maintain</w:t>
      </w:r>
      <w:r w:rsidR="006F7B19" w:rsidRPr="00064D0A">
        <w:rPr>
          <w:rFonts w:asciiTheme="minorHAnsi" w:hAnsiTheme="minorHAnsi" w:cstheme="minorHAnsi"/>
        </w:rPr>
        <w:t xml:space="preserve"> social distancing </w:t>
      </w:r>
      <w:r w:rsidR="00D57DF2">
        <w:rPr>
          <w:rFonts w:asciiTheme="minorHAnsi" w:hAnsiTheme="minorHAnsi" w:cstheme="minorHAnsi"/>
        </w:rPr>
        <w:t xml:space="preserve">where possible </w:t>
      </w:r>
      <w:r w:rsidR="00D57DF2" w:rsidRPr="00064D0A">
        <w:rPr>
          <w:rFonts w:asciiTheme="minorHAnsi" w:hAnsiTheme="minorHAnsi" w:cstheme="minorHAnsi"/>
        </w:rPr>
        <w:t xml:space="preserve">and </w:t>
      </w:r>
      <w:r w:rsidR="00D57DF2">
        <w:rPr>
          <w:rFonts w:asciiTheme="minorHAnsi" w:hAnsiTheme="minorHAnsi" w:cstheme="minorHAnsi"/>
        </w:rPr>
        <w:t>avoid</w:t>
      </w:r>
      <w:r w:rsidR="00D57DF2" w:rsidRPr="00064D0A">
        <w:rPr>
          <w:rFonts w:asciiTheme="minorHAnsi" w:hAnsiTheme="minorHAnsi" w:cstheme="minorHAnsi"/>
        </w:rPr>
        <w:t xml:space="preserve"> perform</w:t>
      </w:r>
      <w:r w:rsidR="00D57DF2">
        <w:rPr>
          <w:rFonts w:asciiTheme="minorHAnsi" w:hAnsiTheme="minorHAnsi" w:cstheme="minorHAnsi"/>
        </w:rPr>
        <w:t xml:space="preserve">ing </w:t>
      </w:r>
      <w:r w:rsidR="006F7B19">
        <w:rPr>
          <w:rFonts w:asciiTheme="minorHAnsi" w:hAnsiTheme="minorHAnsi" w:cstheme="minorHAnsi"/>
        </w:rPr>
        <w:t>these</w:t>
      </w:r>
      <w:r w:rsidR="00D57DF2">
        <w:rPr>
          <w:rFonts w:asciiTheme="minorHAnsi" w:hAnsiTheme="minorHAnsi" w:cstheme="minorHAnsi"/>
        </w:rPr>
        <w:t xml:space="preserve"> </w:t>
      </w:r>
      <w:r w:rsidR="00D57DF2" w:rsidRPr="00064D0A">
        <w:rPr>
          <w:rFonts w:asciiTheme="minorHAnsi" w:hAnsiTheme="minorHAnsi" w:cstheme="minorHAnsi"/>
        </w:rPr>
        <w:t>face to face.</w:t>
      </w:r>
    </w:p>
    <w:p w14:paraId="27250A18" w14:textId="77777777" w:rsidR="004E40A4" w:rsidRPr="00945D86" w:rsidRDefault="004E40A4" w:rsidP="004E40A4">
      <w:pPr>
        <w:pStyle w:val="Default"/>
        <w:ind w:left="142"/>
        <w:rPr>
          <w:rFonts w:asciiTheme="minorHAnsi" w:hAnsiTheme="minorHAnsi" w:cstheme="minorHAnsi"/>
        </w:rPr>
      </w:pPr>
    </w:p>
    <w:p w14:paraId="7864C64E" w14:textId="1450A52E" w:rsidR="00064D0A" w:rsidRPr="00430D2D" w:rsidRDefault="00405193" w:rsidP="004E40A4">
      <w:pPr>
        <w:pStyle w:val="Default"/>
        <w:rPr>
          <w:rFonts w:asciiTheme="minorHAnsi" w:eastAsia="Times New Roman" w:hAnsiTheme="minorHAnsi" w:cstheme="minorHAnsi"/>
          <w:lang w:eastAsia="en-GB"/>
        </w:rPr>
      </w:pPr>
      <w:r>
        <w:rPr>
          <w:rFonts w:asciiTheme="minorHAnsi" w:eastAsia="Times New Roman" w:hAnsiTheme="minorHAnsi" w:cstheme="minorHAnsi"/>
          <w:lang w:eastAsia="en-GB"/>
        </w:rPr>
        <w:t>C</w:t>
      </w:r>
      <w:r w:rsidR="00892142" w:rsidRPr="00430D2D">
        <w:rPr>
          <w:rFonts w:asciiTheme="minorHAnsi" w:eastAsia="Times New Roman" w:hAnsiTheme="minorHAnsi" w:cstheme="minorHAnsi"/>
          <w:lang w:eastAsia="en-GB"/>
        </w:rPr>
        <w:t xml:space="preserve">lubs should adapt this guidance to meet the needs of the group. For example </w:t>
      </w:r>
      <w:r w:rsidR="00892142" w:rsidRPr="004D010C">
        <w:rPr>
          <w:rFonts w:asciiTheme="minorHAnsi" w:eastAsia="Times New Roman" w:hAnsiTheme="minorHAnsi" w:cstheme="minorHAnsi"/>
          <w:lang w:eastAsia="en-GB"/>
        </w:rPr>
        <w:t xml:space="preserve">younger fencers are typically shorter which requires them to get closer to hit each other. They may also not be as technically able to retreat from attacks and </w:t>
      </w:r>
      <w:r w:rsidR="00892142" w:rsidRPr="00430D2D">
        <w:rPr>
          <w:rFonts w:asciiTheme="minorHAnsi" w:eastAsia="Times New Roman" w:hAnsiTheme="minorHAnsi" w:cstheme="minorHAnsi"/>
          <w:lang w:eastAsia="en-GB"/>
        </w:rPr>
        <w:t>may</w:t>
      </w:r>
      <w:r w:rsidR="00892142" w:rsidRPr="004D010C">
        <w:rPr>
          <w:rFonts w:asciiTheme="minorHAnsi" w:eastAsia="Times New Roman" w:hAnsiTheme="minorHAnsi" w:cstheme="minorHAnsi"/>
          <w:lang w:eastAsia="en-GB"/>
        </w:rPr>
        <w:t xml:space="preserve"> spend longer time at closer distances. </w:t>
      </w:r>
      <w:r w:rsidR="00892142" w:rsidRPr="00430D2D">
        <w:rPr>
          <w:rFonts w:asciiTheme="minorHAnsi" w:eastAsia="Times New Roman" w:hAnsiTheme="minorHAnsi" w:cstheme="minorHAnsi"/>
          <w:lang w:eastAsia="en-GB"/>
        </w:rPr>
        <w:t xml:space="preserve">To reduce risks consider </w:t>
      </w:r>
      <w:r w:rsidR="00892142" w:rsidRPr="004D010C">
        <w:rPr>
          <w:rFonts w:asciiTheme="minorHAnsi" w:eastAsia="Times New Roman" w:hAnsiTheme="minorHAnsi" w:cstheme="minorHAnsi"/>
          <w:lang w:eastAsia="en-GB"/>
        </w:rPr>
        <w:t>reduc</w:t>
      </w:r>
      <w:r w:rsidR="00892142" w:rsidRPr="00430D2D">
        <w:rPr>
          <w:rFonts w:asciiTheme="minorHAnsi" w:eastAsia="Times New Roman" w:hAnsiTheme="minorHAnsi" w:cstheme="minorHAnsi"/>
          <w:lang w:eastAsia="en-GB"/>
        </w:rPr>
        <w:t>ing</w:t>
      </w:r>
      <w:r w:rsidR="00892142" w:rsidRPr="004D010C">
        <w:rPr>
          <w:rFonts w:asciiTheme="minorHAnsi" w:eastAsia="Times New Roman" w:hAnsiTheme="minorHAnsi" w:cstheme="minorHAnsi"/>
          <w:lang w:eastAsia="en-GB"/>
        </w:rPr>
        <w:t xml:space="preserve"> the time spent in 1:1 sparring, and </w:t>
      </w:r>
      <w:r w:rsidR="00892142" w:rsidRPr="00430D2D">
        <w:rPr>
          <w:rFonts w:asciiTheme="minorHAnsi" w:eastAsia="Times New Roman" w:hAnsiTheme="minorHAnsi" w:cstheme="minorHAnsi"/>
          <w:lang w:eastAsia="en-GB"/>
        </w:rPr>
        <w:t xml:space="preserve">perhaps </w:t>
      </w:r>
      <w:r w:rsidR="00892142" w:rsidRPr="004D010C">
        <w:rPr>
          <w:rFonts w:asciiTheme="minorHAnsi" w:eastAsia="Times New Roman" w:hAnsiTheme="minorHAnsi" w:cstheme="minorHAnsi"/>
          <w:lang w:eastAsia="en-GB"/>
        </w:rPr>
        <w:t>us</w:t>
      </w:r>
      <w:r w:rsidR="008E66F4" w:rsidRPr="00430D2D">
        <w:rPr>
          <w:rFonts w:asciiTheme="minorHAnsi" w:eastAsia="Times New Roman" w:hAnsiTheme="minorHAnsi" w:cstheme="minorHAnsi"/>
          <w:lang w:eastAsia="en-GB"/>
        </w:rPr>
        <w:t>ing</w:t>
      </w:r>
      <w:r w:rsidR="00892142" w:rsidRPr="004D010C">
        <w:rPr>
          <w:rFonts w:asciiTheme="minorHAnsi" w:eastAsia="Times New Roman" w:hAnsiTheme="minorHAnsi" w:cstheme="minorHAnsi"/>
          <w:lang w:eastAsia="en-GB"/>
        </w:rPr>
        <w:t xml:space="preserve"> constraint coaching methods to limit certain moves.</w:t>
      </w:r>
      <w:r w:rsidR="003102ED">
        <w:rPr>
          <w:rFonts w:asciiTheme="minorHAnsi" w:eastAsia="Times New Roman" w:hAnsiTheme="minorHAnsi" w:cstheme="minorHAnsi"/>
          <w:lang w:eastAsia="en-GB"/>
        </w:rPr>
        <w:t xml:space="preserve"> This is an example</w:t>
      </w:r>
      <w:r w:rsidR="00662B2C">
        <w:rPr>
          <w:rFonts w:asciiTheme="minorHAnsi" w:eastAsia="Times New Roman" w:hAnsiTheme="minorHAnsi" w:cstheme="minorHAnsi"/>
          <w:lang w:eastAsia="en-GB"/>
        </w:rPr>
        <w:t xml:space="preserve"> of when clubs need to use judgement to build on the guidance S</w:t>
      </w:r>
      <w:r w:rsidR="00F7233A">
        <w:rPr>
          <w:rFonts w:asciiTheme="minorHAnsi" w:eastAsia="Times New Roman" w:hAnsiTheme="minorHAnsi" w:cstheme="minorHAnsi"/>
          <w:lang w:eastAsia="en-GB"/>
        </w:rPr>
        <w:t xml:space="preserve">cottish </w:t>
      </w:r>
      <w:r w:rsidR="00662B2C">
        <w:rPr>
          <w:rFonts w:asciiTheme="minorHAnsi" w:eastAsia="Times New Roman" w:hAnsiTheme="minorHAnsi" w:cstheme="minorHAnsi"/>
          <w:lang w:eastAsia="en-GB"/>
        </w:rPr>
        <w:t>F</w:t>
      </w:r>
      <w:r w:rsidR="00F7233A">
        <w:rPr>
          <w:rFonts w:asciiTheme="minorHAnsi" w:eastAsia="Times New Roman" w:hAnsiTheme="minorHAnsi" w:cstheme="minorHAnsi"/>
          <w:lang w:eastAsia="en-GB"/>
        </w:rPr>
        <w:t>encing</w:t>
      </w:r>
      <w:r w:rsidR="00662B2C">
        <w:rPr>
          <w:rFonts w:asciiTheme="minorHAnsi" w:eastAsia="Times New Roman" w:hAnsiTheme="minorHAnsi" w:cstheme="minorHAnsi"/>
          <w:lang w:eastAsia="en-GB"/>
        </w:rPr>
        <w:t xml:space="preserve"> and B</w:t>
      </w:r>
      <w:r w:rsidR="00F7233A">
        <w:rPr>
          <w:rFonts w:asciiTheme="minorHAnsi" w:eastAsia="Times New Roman" w:hAnsiTheme="minorHAnsi" w:cstheme="minorHAnsi"/>
          <w:lang w:eastAsia="en-GB"/>
        </w:rPr>
        <w:t xml:space="preserve">ritish </w:t>
      </w:r>
      <w:r w:rsidR="00662B2C">
        <w:rPr>
          <w:rFonts w:asciiTheme="minorHAnsi" w:eastAsia="Times New Roman" w:hAnsiTheme="minorHAnsi" w:cstheme="minorHAnsi"/>
          <w:lang w:eastAsia="en-GB"/>
        </w:rPr>
        <w:t>F</w:t>
      </w:r>
      <w:r w:rsidR="00F7233A">
        <w:rPr>
          <w:rFonts w:asciiTheme="minorHAnsi" w:eastAsia="Times New Roman" w:hAnsiTheme="minorHAnsi" w:cstheme="minorHAnsi"/>
          <w:lang w:eastAsia="en-GB"/>
        </w:rPr>
        <w:t>encing</w:t>
      </w:r>
      <w:r w:rsidR="00662B2C">
        <w:rPr>
          <w:rFonts w:asciiTheme="minorHAnsi" w:eastAsia="Times New Roman" w:hAnsiTheme="minorHAnsi" w:cstheme="minorHAnsi"/>
          <w:lang w:eastAsia="en-GB"/>
        </w:rPr>
        <w:t xml:space="preserve"> have provided to reduce risk and protect their members.</w:t>
      </w:r>
    </w:p>
    <w:p w14:paraId="4FC7FDCE" w14:textId="77777777" w:rsidR="008E66F4" w:rsidRPr="00064D0A" w:rsidRDefault="008E66F4" w:rsidP="008E66F4">
      <w:pPr>
        <w:spacing w:before="100" w:beforeAutospacing="1" w:after="100" w:afterAutospacing="1" w:line="240" w:lineRule="auto"/>
        <w:rPr>
          <w:rFonts w:eastAsia="Times New Roman" w:cstheme="minorHAnsi"/>
          <w:sz w:val="28"/>
          <w:szCs w:val="28"/>
          <w:lang w:eastAsia="en-GB"/>
        </w:rPr>
      </w:pPr>
      <w:r w:rsidRPr="00064D0A">
        <w:rPr>
          <w:rFonts w:eastAsia="Times New Roman" w:cstheme="minorHAnsi"/>
          <w:b/>
          <w:bCs/>
          <w:sz w:val="28"/>
          <w:szCs w:val="28"/>
          <w:lang w:eastAsia="en-GB"/>
        </w:rPr>
        <w:t xml:space="preserve">Face Coverings/Mask Liners </w:t>
      </w:r>
    </w:p>
    <w:p w14:paraId="46609982" w14:textId="77777777" w:rsidR="008E66F4" w:rsidRPr="00064D0A" w:rsidRDefault="008E66F4" w:rsidP="00FA5D2F">
      <w:pPr>
        <w:pStyle w:val="Default"/>
        <w:numPr>
          <w:ilvl w:val="0"/>
          <w:numId w:val="3"/>
        </w:numPr>
        <w:tabs>
          <w:tab w:val="num" w:pos="142"/>
        </w:tabs>
        <w:ind w:left="142" w:hanging="142"/>
        <w:rPr>
          <w:rFonts w:asciiTheme="minorHAnsi" w:hAnsiTheme="minorHAnsi" w:cstheme="minorHAnsi"/>
        </w:rPr>
      </w:pPr>
      <w:r w:rsidRPr="00064D0A">
        <w:rPr>
          <w:rFonts w:asciiTheme="minorHAnsi" w:hAnsiTheme="minorHAnsi" w:cstheme="minorHAnsi"/>
        </w:rPr>
        <w:t>Outside – Face coverings and/or mask liners are no</w:t>
      </w:r>
      <w:r w:rsidRPr="00FA5D2F">
        <w:rPr>
          <w:rFonts w:asciiTheme="minorHAnsi" w:hAnsiTheme="minorHAnsi" w:cstheme="minorHAnsi"/>
        </w:rPr>
        <w:t>t</w:t>
      </w:r>
      <w:r w:rsidRPr="00064D0A">
        <w:rPr>
          <w:rFonts w:asciiTheme="minorHAnsi" w:hAnsiTheme="minorHAnsi" w:cstheme="minorHAnsi"/>
        </w:rPr>
        <w:t xml:space="preserve"> required when fencing outside although participants may choose to continue using these.</w:t>
      </w:r>
    </w:p>
    <w:p w14:paraId="213579B6" w14:textId="6F8091CE" w:rsidR="00837B59" w:rsidRDefault="00837B59" w:rsidP="00837B59">
      <w:pPr>
        <w:pStyle w:val="Default"/>
        <w:numPr>
          <w:ilvl w:val="0"/>
          <w:numId w:val="3"/>
        </w:numPr>
        <w:tabs>
          <w:tab w:val="num" w:pos="142"/>
        </w:tabs>
        <w:ind w:left="142" w:hanging="142"/>
        <w:rPr>
          <w:rFonts w:asciiTheme="minorHAnsi" w:eastAsia="Times New Roman" w:hAnsiTheme="minorHAnsi" w:cstheme="minorHAnsi"/>
          <w:lang w:eastAsia="en-GB"/>
        </w:rPr>
      </w:pPr>
      <w:r>
        <w:rPr>
          <w:rFonts w:asciiTheme="minorHAnsi" w:eastAsia="Times New Roman" w:hAnsiTheme="minorHAnsi" w:cstheme="minorHAnsi"/>
          <w:lang w:eastAsia="en-GB"/>
        </w:rPr>
        <w:t>Indoors, a</w:t>
      </w:r>
      <w:r>
        <w:rPr>
          <w:rFonts w:asciiTheme="minorHAnsi" w:eastAsia="Times New Roman" w:hAnsiTheme="minorHAnsi" w:cstheme="minorHAnsi"/>
          <w:lang w:eastAsia="en-GB"/>
        </w:rPr>
        <w:t>nyone not active should wear a face covering unless they are under the age of 12. “Mask off/Mask on”</w:t>
      </w:r>
    </w:p>
    <w:p w14:paraId="0296A1E6" w14:textId="5BE61274" w:rsidR="008E66F4" w:rsidRPr="004D010C" w:rsidRDefault="00981AD1" w:rsidP="00474226">
      <w:pPr>
        <w:pStyle w:val="Default"/>
        <w:numPr>
          <w:ilvl w:val="0"/>
          <w:numId w:val="3"/>
        </w:numPr>
        <w:tabs>
          <w:tab w:val="num" w:pos="142"/>
        </w:tabs>
        <w:ind w:left="142" w:hanging="142"/>
        <w:rPr>
          <w:rFonts w:asciiTheme="minorHAnsi" w:eastAsia="Times New Roman" w:hAnsiTheme="minorHAnsi" w:cstheme="minorHAnsi"/>
          <w:lang w:eastAsia="en-GB"/>
        </w:rPr>
      </w:pPr>
      <w:r>
        <w:rPr>
          <w:rFonts w:asciiTheme="minorHAnsi" w:hAnsiTheme="minorHAnsi" w:cstheme="minorHAnsi"/>
        </w:rPr>
        <w:t>E</w:t>
      </w:r>
      <w:r>
        <w:rPr>
          <w:rFonts w:asciiTheme="minorHAnsi" w:hAnsiTheme="minorHAnsi" w:cstheme="minorHAnsi"/>
        </w:rPr>
        <w:t>xcept for those U12 who are not required to wear face coverings</w:t>
      </w:r>
      <w:r>
        <w:rPr>
          <w:rFonts w:asciiTheme="minorHAnsi" w:hAnsiTheme="minorHAnsi" w:cstheme="minorHAnsi"/>
        </w:rPr>
        <w:t>,</w:t>
      </w:r>
      <w:r w:rsidRPr="00064D0A">
        <w:rPr>
          <w:rFonts w:asciiTheme="minorHAnsi" w:hAnsiTheme="minorHAnsi" w:cstheme="minorHAnsi"/>
        </w:rPr>
        <w:t xml:space="preserve"> </w:t>
      </w:r>
      <w:r>
        <w:rPr>
          <w:rFonts w:asciiTheme="minorHAnsi" w:hAnsiTheme="minorHAnsi" w:cstheme="minorHAnsi"/>
        </w:rPr>
        <w:t>i</w:t>
      </w:r>
      <w:r w:rsidR="008E66F4" w:rsidRPr="00064D0A">
        <w:rPr>
          <w:rFonts w:asciiTheme="minorHAnsi" w:hAnsiTheme="minorHAnsi" w:cstheme="minorHAnsi"/>
        </w:rPr>
        <w:t xml:space="preserve">ndividuals can choose to use face coverings under fencing masks </w:t>
      </w:r>
      <w:r w:rsidR="008E66F4" w:rsidRPr="004D010C">
        <w:rPr>
          <w:rFonts w:asciiTheme="minorHAnsi" w:hAnsiTheme="minorHAnsi" w:cstheme="minorHAnsi"/>
        </w:rPr>
        <w:t>for low intensity training. Participants (fe</w:t>
      </w:r>
      <w:r w:rsidR="008E66F4" w:rsidRPr="004D010C">
        <w:rPr>
          <w:rFonts w:asciiTheme="minorHAnsi" w:eastAsia="Times New Roman" w:hAnsiTheme="minorHAnsi" w:cstheme="minorHAnsi"/>
          <w:lang w:eastAsia="en-GB"/>
        </w:rPr>
        <w:t xml:space="preserve">ncers and coaches) wearing face coverings should monitor their breathing and heart rate and take regular breaks. Where face coverings are used, coaches should adapt </w:t>
      </w:r>
      <w:r w:rsidR="00052933">
        <w:rPr>
          <w:rFonts w:asciiTheme="minorHAnsi" w:eastAsia="Times New Roman" w:hAnsiTheme="minorHAnsi" w:cstheme="minorHAnsi"/>
          <w:lang w:eastAsia="en-GB"/>
        </w:rPr>
        <w:t xml:space="preserve">training and </w:t>
      </w:r>
      <w:r w:rsidR="008E66F4" w:rsidRPr="004D010C">
        <w:rPr>
          <w:rFonts w:asciiTheme="minorHAnsi" w:eastAsia="Times New Roman" w:hAnsiTheme="minorHAnsi" w:cstheme="minorHAnsi"/>
          <w:lang w:eastAsia="en-GB"/>
        </w:rPr>
        <w:t>lessons to keep physical intensity levels low with frequent breaks.</w:t>
      </w:r>
    </w:p>
    <w:p w14:paraId="2A7865E2" w14:textId="6B6B62CD" w:rsidR="008E66F4" w:rsidRPr="00430D2D" w:rsidRDefault="008E66F4" w:rsidP="00FA5D2F">
      <w:pPr>
        <w:pStyle w:val="Default"/>
        <w:numPr>
          <w:ilvl w:val="0"/>
          <w:numId w:val="3"/>
        </w:numPr>
        <w:tabs>
          <w:tab w:val="num" w:pos="142"/>
        </w:tabs>
        <w:ind w:left="142" w:hanging="142"/>
        <w:rPr>
          <w:rFonts w:asciiTheme="minorHAnsi" w:eastAsia="Times New Roman" w:hAnsiTheme="minorHAnsi" w:cstheme="minorHAnsi"/>
          <w:lang w:eastAsia="en-GB"/>
        </w:rPr>
      </w:pPr>
      <w:r w:rsidRPr="00430D2D">
        <w:rPr>
          <w:rFonts w:asciiTheme="minorHAnsi" w:eastAsia="Times New Roman" w:hAnsiTheme="minorHAnsi" w:cstheme="minorHAnsi"/>
          <w:lang w:eastAsia="en-GB"/>
        </w:rPr>
        <w:t xml:space="preserve">Coaches (unless exempt) are required to wear face masks </w:t>
      </w:r>
      <w:r w:rsidR="00877DD5">
        <w:rPr>
          <w:rFonts w:asciiTheme="minorHAnsi" w:eastAsia="Times New Roman" w:hAnsiTheme="minorHAnsi" w:cstheme="minorHAnsi"/>
          <w:lang w:eastAsia="en-GB"/>
        </w:rPr>
        <w:t>unless</w:t>
      </w:r>
      <w:r w:rsidR="00AD7072">
        <w:rPr>
          <w:rFonts w:asciiTheme="minorHAnsi" w:eastAsia="Times New Roman" w:hAnsiTheme="minorHAnsi" w:cstheme="minorHAnsi"/>
          <w:lang w:eastAsia="en-GB"/>
        </w:rPr>
        <w:t xml:space="preserve"> they are being physically active or exercising as part of the coached session</w:t>
      </w:r>
      <w:r w:rsidRPr="00430D2D">
        <w:rPr>
          <w:rFonts w:asciiTheme="minorHAnsi" w:eastAsia="Times New Roman" w:hAnsiTheme="minorHAnsi" w:cstheme="minorHAnsi"/>
          <w:lang w:eastAsia="en-GB"/>
        </w:rPr>
        <w:t>.</w:t>
      </w:r>
      <w:r w:rsidR="00AD7072">
        <w:rPr>
          <w:rFonts w:asciiTheme="minorHAnsi" w:eastAsia="Times New Roman" w:hAnsiTheme="minorHAnsi" w:cstheme="minorHAnsi"/>
          <w:lang w:eastAsia="en-GB"/>
        </w:rPr>
        <w:t xml:space="preserve"> When lessons can resume this it would be </w:t>
      </w:r>
      <w:r w:rsidR="009D74A8">
        <w:rPr>
          <w:rFonts w:asciiTheme="minorHAnsi" w:eastAsia="Times New Roman" w:hAnsiTheme="minorHAnsi" w:cstheme="minorHAnsi"/>
          <w:lang w:eastAsia="en-GB"/>
        </w:rPr>
        <w:t>an example</w:t>
      </w:r>
      <w:r w:rsidR="00EF5C5C">
        <w:rPr>
          <w:rFonts w:asciiTheme="minorHAnsi" w:eastAsia="Times New Roman" w:hAnsiTheme="minorHAnsi" w:cstheme="minorHAnsi"/>
          <w:lang w:eastAsia="en-GB"/>
        </w:rPr>
        <w:t xml:space="preserve"> of</w:t>
      </w:r>
      <w:r w:rsidR="009D74A8">
        <w:rPr>
          <w:rFonts w:asciiTheme="minorHAnsi" w:eastAsia="Times New Roman" w:hAnsiTheme="minorHAnsi" w:cstheme="minorHAnsi"/>
          <w:lang w:eastAsia="en-GB"/>
        </w:rPr>
        <w:t xml:space="preserve"> when coaches are not required to wear a mask or use a mask lining but may choose to.</w:t>
      </w:r>
    </w:p>
    <w:p w14:paraId="67E94BB7" w14:textId="19BBECD4" w:rsidR="008E66F4" w:rsidRDefault="008E66F4" w:rsidP="00FA5D2F">
      <w:pPr>
        <w:pStyle w:val="Default"/>
        <w:numPr>
          <w:ilvl w:val="0"/>
          <w:numId w:val="3"/>
        </w:numPr>
        <w:tabs>
          <w:tab w:val="num" w:pos="142"/>
        </w:tabs>
        <w:ind w:left="142" w:hanging="142"/>
        <w:rPr>
          <w:rFonts w:asciiTheme="minorHAnsi" w:eastAsia="Times New Roman" w:hAnsiTheme="minorHAnsi" w:cstheme="minorHAnsi"/>
          <w:lang w:eastAsia="en-GB"/>
        </w:rPr>
      </w:pPr>
      <w:r w:rsidRPr="00430D2D">
        <w:rPr>
          <w:rFonts w:asciiTheme="minorHAnsi" w:eastAsia="Times New Roman" w:hAnsiTheme="minorHAnsi" w:cstheme="minorHAnsi"/>
          <w:lang w:eastAsia="en-GB"/>
        </w:rPr>
        <w:t>Referees must wear face masks at all times and u</w:t>
      </w:r>
      <w:r w:rsidRPr="004D010C">
        <w:rPr>
          <w:rFonts w:asciiTheme="minorHAnsi" w:eastAsia="Times New Roman" w:hAnsiTheme="minorHAnsi" w:cstheme="minorHAnsi"/>
          <w:lang w:eastAsia="en-GB"/>
        </w:rPr>
        <w:t>ntil competitive fencing resumes there is no requirement for formal refereeing</w:t>
      </w:r>
      <w:r w:rsidRPr="00430D2D">
        <w:rPr>
          <w:rFonts w:asciiTheme="minorHAnsi" w:eastAsia="Times New Roman" w:hAnsiTheme="minorHAnsi" w:cstheme="minorHAnsi"/>
          <w:lang w:eastAsia="en-GB"/>
        </w:rPr>
        <w:t>. We suggest</w:t>
      </w:r>
      <w:r w:rsidRPr="004D010C">
        <w:rPr>
          <w:rFonts w:asciiTheme="minorHAnsi" w:eastAsia="Times New Roman" w:hAnsiTheme="minorHAnsi" w:cstheme="minorHAnsi"/>
          <w:lang w:eastAsia="en-GB"/>
        </w:rPr>
        <w:t xml:space="preserve"> clubs adapt their sessions to reduce need and risk in this area where possible</w:t>
      </w:r>
      <w:r w:rsidRPr="00430D2D">
        <w:rPr>
          <w:rFonts w:asciiTheme="minorHAnsi" w:eastAsia="Times New Roman" w:hAnsiTheme="minorHAnsi" w:cstheme="minorHAnsi"/>
          <w:lang w:eastAsia="en-GB"/>
        </w:rPr>
        <w:t>.</w:t>
      </w:r>
    </w:p>
    <w:p w14:paraId="1561F17F" w14:textId="78EF9568" w:rsidR="004D010C" w:rsidRPr="004D010C" w:rsidRDefault="004D010C" w:rsidP="004D010C">
      <w:pPr>
        <w:spacing w:before="100" w:beforeAutospacing="1" w:after="100" w:afterAutospacing="1" w:line="240" w:lineRule="auto"/>
        <w:rPr>
          <w:rFonts w:eastAsia="Times New Roman" w:cstheme="minorHAnsi"/>
          <w:sz w:val="24"/>
          <w:szCs w:val="24"/>
          <w:lang w:eastAsia="en-GB"/>
        </w:rPr>
      </w:pPr>
      <w:r w:rsidRPr="004D010C">
        <w:rPr>
          <w:rFonts w:eastAsia="Times New Roman" w:cstheme="minorHAnsi"/>
          <w:sz w:val="24"/>
          <w:szCs w:val="24"/>
          <w:lang w:eastAsia="en-GB"/>
        </w:rPr>
        <w:t>With that context it is up to clubs to set out their policies for face coverings and mask liners in accordance with the club and venue risk assessment to protect individuals.</w:t>
      </w:r>
    </w:p>
    <w:p w14:paraId="6542E11B" w14:textId="5AC77178" w:rsidR="00064D0A" w:rsidRPr="00F978AE" w:rsidRDefault="00AC7798">
      <w:pPr>
        <w:rPr>
          <w:rFonts w:cstheme="minorHAnsi"/>
          <w:b/>
          <w:bCs/>
          <w:sz w:val="28"/>
          <w:szCs w:val="28"/>
        </w:rPr>
      </w:pPr>
      <w:r w:rsidRPr="00F978AE">
        <w:rPr>
          <w:rFonts w:cstheme="minorHAnsi"/>
          <w:b/>
          <w:bCs/>
          <w:sz w:val="28"/>
          <w:szCs w:val="28"/>
        </w:rPr>
        <w:t>Fencing Equipment</w:t>
      </w:r>
    </w:p>
    <w:p w14:paraId="21E9D70C" w14:textId="4C1F1A46" w:rsidR="000B5BE0" w:rsidRPr="00FA5D2F" w:rsidRDefault="000B5BE0" w:rsidP="00FA5D2F">
      <w:pPr>
        <w:pStyle w:val="Default"/>
        <w:numPr>
          <w:ilvl w:val="0"/>
          <w:numId w:val="3"/>
        </w:numPr>
        <w:tabs>
          <w:tab w:val="num" w:pos="142"/>
        </w:tabs>
        <w:ind w:left="142" w:hanging="142"/>
        <w:rPr>
          <w:rFonts w:asciiTheme="minorHAnsi" w:hAnsiTheme="minorHAnsi" w:cstheme="minorHAnsi"/>
        </w:rPr>
      </w:pPr>
      <w:r w:rsidRPr="00430D2D">
        <w:rPr>
          <w:rFonts w:asciiTheme="minorHAnsi" w:hAnsiTheme="minorHAnsi" w:cstheme="minorHAnsi"/>
        </w:rPr>
        <w:t xml:space="preserve">There are strict equipment rules in place for use of fencing equipment (see </w:t>
      </w:r>
      <w:r w:rsidR="00052933">
        <w:rPr>
          <w:rFonts w:asciiTheme="minorHAnsi" w:hAnsiTheme="minorHAnsi" w:cstheme="minorHAnsi"/>
        </w:rPr>
        <w:t xml:space="preserve">BF’s equipment cleaning </w:t>
      </w:r>
      <w:r w:rsidR="009F4626">
        <w:rPr>
          <w:rFonts w:asciiTheme="minorHAnsi" w:hAnsiTheme="minorHAnsi" w:cstheme="minorHAnsi"/>
        </w:rPr>
        <w:t>protocol</w:t>
      </w:r>
      <w:r w:rsidR="009F154B">
        <w:rPr>
          <w:rFonts w:asciiTheme="minorHAnsi" w:hAnsiTheme="minorHAnsi" w:cstheme="minorHAnsi"/>
        </w:rPr>
        <w:t xml:space="preserve"> July 13</w:t>
      </w:r>
      <w:r w:rsidRPr="00FA5D2F">
        <w:rPr>
          <w:rFonts w:asciiTheme="minorHAnsi" w:hAnsiTheme="minorHAnsi" w:cstheme="minorHAnsi"/>
        </w:rPr>
        <w:t xml:space="preserve"> </w:t>
      </w:r>
      <w:hyperlink r:id="rId16" w:history="1">
        <w:r w:rsidR="009F154B" w:rsidRPr="006204DF">
          <w:rPr>
            <w:rStyle w:val="Hyperlink"/>
            <w:rFonts w:asciiTheme="minorHAnsi" w:hAnsiTheme="minorHAnsi" w:cstheme="minorHAnsi"/>
          </w:rPr>
          <w:t>here</w:t>
        </w:r>
      </w:hyperlink>
      <w:r w:rsidR="009F154B">
        <w:rPr>
          <w:rFonts w:asciiTheme="minorHAnsi" w:hAnsiTheme="minorHAnsi" w:cstheme="minorHAnsi"/>
        </w:rPr>
        <w:t>)</w:t>
      </w:r>
      <w:r w:rsidR="00286787" w:rsidRPr="00430D2D">
        <w:rPr>
          <w:rFonts w:asciiTheme="minorHAnsi" w:hAnsiTheme="minorHAnsi" w:cstheme="minorHAnsi"/>
        </w:rPr>
        <w:t>.</w:t>
      </w:r>
    </w:p>
    <w:p w14:paraId="164E37BB" w14:textId="03E16700" w:rsidR="00AC7798" w:rsidRPr="009F7D5D" w:rsidRDefault="00AC7798" w:rsidP="00FA5D2F">
      <w:pPr>
        <w:pStyle w:val="Default"/>
        <w:numPr>
          <w:ilvl w:val="0"/>
          <w:numId w:val="3"/>
        </w:numPr>
        <w:tabs>
          <w:tab w:val="num" w:pos="142"/>
        </w:tabs>
        <w:ind w:left="142" w:hanging="142"/>
        <w:rPr>
          <w:rFonts w:asciiTheme="minorHAnsi" w:hAnsiTheme="minorHAnsi" w:cstheme="minorHAnsi"/>
        </w:rPr>
      </w:pPr>
      <w:r w:rsidRPr="009F7D5D">
        <w:rPr>
          <w:rFonts w:asciiTheme="minorHAnsi" w:hAnsiTheme="minorHAnsi" w:cstheme="minorHAnsi"/>
        </w:rPr>
        <w:t xml:space="preserve">Where at all possible fencers should limit </w:t>
      </w:r>
      <w:r w:rsidR="00E13C01">
        <w:rPr>
          <w:rFonts w:asciiTheme="minorHAnsi" w:hAnsiTheme="minorHAnsi" w:cstheme="minorHAnsi"/>
        </w:rPr>
        <w:t xml:space="preserve">the </w:t>
      </w:r>
      <w:r w:rsidRPr="009F7D5D">
        <w:rPr>
          <w:rFonts w:asciiTheme="minorHAnsi" w:hAnsiTheme="minorHAnsi" w:cstheme="minorHAnsi"/>
        </w:rPr>
        <w:t xml:space="preserve">sharing of equipment. If they do, they must practise strict hand hygiene before and after use and the equipment must be cleaned before use by another person. </w:t>
      </w:r>
    </w:p>
    <w:p w14:paraId="175530A6" w14:textId="518C2344" w:rsidR="007E1C65" w:rsidRPr="00FA5D2F" w:rsidRDefault="007E1C65" w:rsidP="00FA5D2F">
      <w:pPr>
        <w:pStyle w:val="Default"/>
        <w:numPr>
          <w:ilvl w:val="0"/>
          <w:numId w:val="3"/>
        </w:numPr>
        <w:tabs>
          <w:tab w:val="num" w:pos="142"/>
        </w:tabs>
        <w:ind w:left="142" w:hanging="142"/>
        <w:rPr>
          <w:rFonts w:asciiTheme="minorHAnsi" w:hAnsiTheme="minorHAnsi" w:cstheme="minorHAnsi"/>
        </w:rPr>
      </w:pPr>
      <w:r w:rsidRPr="00FA5D2F">
        <w:rPr>
          <w:rFonts w:asciiTheme="minorHAnsi" w:hAnsiTheme="minorHAnsi" w:cstheme="minorHAnsi"/>
        </w:rPr>
        <w:t>Participants should enter the salle and prepare their personal equipment whilst maintaining social distancing</w:t>
      </w:r>
      <w:r w:rsidR="00421339">
        <w:rPr>
          <w:rFonts w:asciiTheme="minorHAnsi" w:hAnsiTheme="minorHAnsi" w:cstheme="minorHAnsi"/>
        </w:rPr>
        <w:t xml:space="preserve"> where possible</w:t>
      </w:r>
      <w:r w:rsidRPr="00FA5D2F">
        <w:rPr>
          <w:rFonts w:asciiTheme="minorHAnsi" w:hAnsiTheme="minorHAnsi" w:cstheme="minorHAnsi"/>
        </w:rPr>
        <w:t xml:space="preserve">. </w:t>
      </w:r>
    </w:p>
    <w:p w14:paraId="4CAA7845" w14:textId="00C8E138" w:rsidR="009F7D5D" w:rsidRPr="009F7D5D" w:rsidRDefault="009F7D5D" w:rsidP="00FA5D2F">
      <w:pPr>
        <w:pStyle w:val="Default"/>
        <w:numPr>
          <w:ilvl w:val="0"/>
          <w:numId w:val="3"/>
        </w:numPr>
        <w:tabs>
          <w:tab w:val="num" w:pos="142"/>
        </w:tabs>
        <w:ind w:left="142" w:hanging="142"/>
        <w:rPr>
          <w:rFonts w:asciiTheme="minorHAnsi" w:hAnsiTheme="minorHAnsi" w:cstheme="minorHAnsi"/>
        </w:rPr>
      </w:pPr>
      <w:r w:rsidRPr="009F7D5D">
        <w:rPr>
          <w:rFonts w:asciiTheme="minorHAnsi" w:hAnsiTheme="minorHAnsi" w:cstheme="minorHAnsi"/>
        </w:rPr>
        <w:t>All participants should sanitise their hands prior to the start of the activity and before and after touching any shared equipment (</w:t>
      </w:r>
      <w:r w:rsidR="003B7178">
        <w:rPr>
          <w:rFonts w:asciiTheme="minorHAnsi" w:hAnsiTheme="minorHAnsi" w:cstheme="minorHAnsi"/>
        </w:rPr>
        <w:t>such as</w:t>
      </w:r>
      <w:r w:rsidRPr="009F7D5D">
        <w:rPr>
          <w:rFonts w:asciiTheme="minorHAnsi" w:hAnsiTheme="minorHAnsi" w:cstheme="minorHAnsi"/>
        </w:rPr>
        <w:t xml:space="preserve"> spools). </w:t>
      </w:r>
    </w:p>
    <w:p w14:paraId="2E01C414" w14:textId="77777777" w:rsidR="00AC7798" w:rsidRPr="00430D2D" w:rsidRDefault="00AC7798" w:rsidP="009F7D5D">
      <w:pPr>
        <w:autoSpaceDE w:val="0"/>
        <w:autoSpaceDN w:val="0"/>
        <w:adjustRightInd w:val="0"/>
        <w:spacing w:after="0" w:line="240" w:lineRule="auto"/>
        <w:rPr>
          <w:rFonts w:cstheme="minorHAnsi"/>
          <w:color w:val="000000"/>
          <w:sz w:val="24"/>
          <w:szCs w:val="24"/>
        </w:rPr>
      </w:pPr>
    </w:p>
    <w:p w14:paraId="70D810BB" w14:textId="672E707B" w:rsidR="00AC7798" w:rsidRPr="0085527A" w:rsidRDefault="00AC7798" w:rsidP="0085527A">
      <w:pPr>
        <w:rPr>
          <w:rFonts w:cstheme="minorHAnsi"/>
          <w:b/>
          <w:bCs/>
          <w:sz w:val="28"/>
          <w:szCs w:val="28"/>
        </w:rPr>
      </w:pPr>
      <w:r w:rsidRPr="0085527A">
        <w:rPr>
          <w:rFonts w:cstheme="minorHAnsi"/>
          <w:b/>
          <w:bCs/>
          <w:sz w:val="28"/>
          <w:szCs w:val="28"/>
        </w:rPr>
        <w:t>Venues</w:t>
      </w:r>
    </w:p>
    <w:p w14:paraId="58DA31D7" w14:textId="4E9BA8F8" w:rsidR="00AC7798" w:rsidRDefault="00AC7798" w:rsidP="009F7D5D">
      <w:pPr>
        <w:autoSpaceDE w:val="0"/>
        <w:autoSpaceDN w:val="0"/>
        <w:adjustRightInd w:val="0"/>
        <w:spacing w:after="0" w:line="240" w:lineRule="auto"/>
        <w:rPr>
          <w:rFonts w:cstheme="minorHAnsi"/>
          <w:color w:val="000000"/>
          <w:sz w:val="24"/>
          <w:szCs w:val="24"/>
        </w:rPr>
      </w:pPr>
      <w:r w:rsidRPr="00430D2D">
        <w:rPr>
          <w:rFonts w:cstheme="minorHAnsi"/>
          <w:color w:val="000000"/>
          <w:sz w:val="24"/>
          <w:szCs w:val="24"/>
        </w:rPr>
        <w:t xml:space="preserve">For clubs that operate their own premises they must follow </w:t>
      </w:r>
      <w:proofErr w:type="spellStart"/>
      <w:r w:rsidRPr="00430D2D">
        <w:rPr>
          <w:rFonts w:cstheme="minorHAnsi"/>
          <w:color w:val="000000"/>
          <w:sz w:val="24"/>
          <w:szCs w:val="24"/>
        </w:rPr>
        <w:t>sportscotland’s</w:t>
      </w:r>
      <w:proofErr w:type="spellEnd"/>
      <w:r w:rsidRPr="00430D2D">
        <w:rPr>
          <w:rFonts w:cstheme="minorHAnsi"/>
          <w:color w:val="000000"/>
          <w:sz w:val="24"/>
          <w:szCs w:val="24"/>
        </w:rPr>
        <w:t xml:space="preserve"> guidance on opening up venues which is </w:t>
      </w:r>
      <w:hyperlink r:id="rId17" w:history="1">
        <w:r w:rsidRPr="004C153B">
          <w:rPr>
            <w:rStyle w:val="Hyperlink"/>
            <w:rFonts w:cstheme="minorHAnsi"/>
            <w:sz w:val="24"/>
            <w:szCs w:val="24"/>
          </w:rPr>
          <w:t>here</w:t>
        </w:r>
      </w:hyperlink>
      <w:r w:rsidRPr="00430D2D">
        <w:rPr>
          <w:rFonts w:cstheme="minorHAnsi"/>
          <w:color w:val="000000"/>
          <w:sz w:val="24"/>
          <w:szCs w:val="24"/>
        </w:rPr>
        <w:t>.</w:t>
      </w:r>
    </w:p>
    <w:p w14:paraId="44AE1706" w14:textId="65B60E5B" w:rsidR="00462C97" w:rsidRDefault="00462C97" w:rsidP="009F7D5D">
      <w:pPr>
        <w:autoSpaceDE w:val="0"/>
        <w:autoSpaceDN w:val="0"/>
        <w:adjustRightInd w:val="0"/>
        <w:spacing w:after="0" w:line="240" w:lineRule="auto"/>
        <w:rPr>
          <w:rFonts w:cstheme="minorHAnsi"/>
          <w:color w:val="000000"/>
          <w:sz w:val="24"/>
          <w:szCs w:val="24"/>
        </w:rPr>
      </w:pPr>
    </w:p>
    <w:p w14:paraId="14519659" w14:textId="1A1DE541" w:rsidR="00462C97" w:rsidRPr="00430D2D" w:rsidRDefault="00462C97" w:rsidP="009F7D5D">
      <w:pPr>
        <w:autoSpaceDE w:val="0"/>
        <w:autoSpaceDN w:val="0"/>
        <w:adjustRightInd w:val="0"/>
        <w:spacing w:after="0" w:line="240" w:lineRule="auto"/>
        <w:rPr>
          <w:rFonts w:cstheme="minorHAnsi"/>
          <w:color w:val="000000"/>
          <w:sz w:val="24"/>
          <w:szCs w:val="24"/>
        </w:rPr>
      </w:pPr>
      <w:r>
        <w:rPr>
          <w:rFonts w:cstheme="minorHAnsi"/>
          <w:color w:val="000000"/>
          <w:sz w:val="24"/>
          <w:szCs w:val="24"/>
        </w:rPr>
        <w:t xml:space="preserve">As of the </w:t>
      </w:r>
      <w:r w:rsidR="00421339">
        <w:rPr>
          <w:rFonts w:cstheme="minorHAnsi"/>
          <w:color w:val="000000"/>
          <w:sz w:val="24"/>
          <w:szCs w:val="24"/>
        </w:rPr>
        <w:t>9 August</w:t>
      </w:r>
      <w:r>
        <w:rPr>
          <w:rFonts w:cstheme="minorHAnsi"/>
          <w:color w:val="000000"/>
          <w:sz w:val="24"/>
          <w:szCs w:val="24"/>
        </w:rPr>
        <w:t xml:space="preserve"> </w:t>
      </w:r>
      <w:r w:rsidR="00957740">
        <w:rPr>
          <w:rFonts w:cstheme="minorHAnsi"/>
          <w:color w:val="000000"/>
          <w:sz w:val="24"/>
          <w:szCs w:val="24"/>
        </w:rPr>
        <w:t xml:space="preserve">the requirement for </w:t>
      </w:r>
      <w:r>
        <w:rPr>
          <w:rFonts w:cstheme="minorHAnsi"/>
          <w:color w:val="000000"/>
          <w:sz w:val="24"/>
          <w:szCs w:val="24"/>
        </w:rPr>
        <w:t xml:space="preserve">social distancing is </w:t>
      </w:r>
      <w:r w:rsidR="00957740">
        <w:rPr>
          <w:rFonts w:cstheme="minorHAnsi"/>
          <w:color w:val="000000"/>
          <w:sz w:val="24"/>
          <w:szCs w:val="24"/>
        </w:rPr>
        <w:t>not legally required</w:t>
      </w:r>
      <w:r>
        <w:rPr>
          <w:rFonts w:cstheme="minorHAnsi"/>
          <w:color w:val="000000"/>
          <w:sz w:val="24"/>
          <w:szCs w:val="24"/>
        </w:rPr>
        <w:t xml:space="preserve">. </w:t>
      </w:r>
      <w:r w:rsidR="00957740">
        <w:rPr>
          <w:rFonts w:cstheme="minorHAnsi"/>
          <w:color w:val="000000"/>
          <w:sz w:val="24"/>
          <w:szCs w:val="24"/>
        </w:rPr>
        <w:t>However s</w:t>
      </w:r>
      <w:r>
        <w:rPr>
          <w:rFonts w:cstheme="minorHAnsi"/>
          <w:color w:val="000000"/>
          <w:sz w:val="24"/>
          <w:szCs w:val="24"/>
        </w:rPr>
        <w:t>ome venues may continue to advi</w:t>
      </w:r>
      <w:r w:rsidR="00015FD9">
        <w:rPr>
          <w:rFonts w:cstheme="minorHAnsi"/>
          <w:color w:val="000000"/>
          <w:sz w:val="24"/>
          <w:szCs w:val="24"/>
        </w:rPr>
        <w:t>s</w:t>
      </w:r>
      <w:r>
        <w:rPr>
          <w:rFonts w:cstheme="minorHAnsi"/>
          <w:color w:val="000000"/>
          <w:sz w:val="24"/>
          <w:szCs w:val="24"/>
        </w:rPr>
        <w:t>e</w:t>
      </w:r>
      <w:r w:rsidR="00175E68">
        <w:rPr>
          <w:rFonts w:cstheme="minorHAnsi"/>
          <w:color w:val="000000"/>
          <w:sz w:val="24"/>
          <w:szCs w:val="24"/>
        </w:rPr>
        <w:t xml:space="preserve"> clubs</w:t>
      </w:r>
      <w:r w:rsidR="00015FD9">
        <w:rPr>
          <w:rFonts w:cstheme="minorHAnsi"/>
          <w:color w:val="000000"/>
          <w:sz w:val="24"/>
          <w:szCs w:val="24"/>
        </w:rPr>
        <w:t xml:space="preserve"> to</w:t>
      </w:r>
      <w:r w:rsidR="00175E68">
        <w:rPr>
          <w:rFonts w:cstheme="minorHAnsi"/>
          <w:color w:val="000000"/>
          <w:sz w:val="24"/>
          <w:szCs w:val="24"/>
        </w:rPr>
        <w:t xml:space="preserve"> maintain social distancing</w:t>
      </w:r>
      <w:r w:rsidR="00664131">
        <w:rPr>
          <w:rFonts w:cstheme="minorHAnsi"/>
          <w:color w:val="000000"/>
          <w:sz w:val="24"/>
          <w:szCs w:val="24"/>
        </w:rPr>
        <w:t xml:space="preserve"> and they may still have </w:t>
      </w:r>
      <w:r w:rsidR="00EC69D9">
        <w:rPr>
          <w:rFonts w:cstheme="minorHAnsi"/>
          <w:color w:val="000000"/>
          <w:sz w:val="24"/>
          <w:szCs w:val="24"/>
        </w:rPr>
        <w:t>guidelines which clubs must follow</w:t>
      </w:r>
      <w:r w:rsidR="008D5D13">
        <w:rPr>
          <w:rFonts w:cstheme="minorHAnsi"/>
          <w:color w:val="000000"/>
          <w:sz w:val="24"/>
          <w:szCs w:val="24"/>
        </w:rPr>
        <w:t xml:space="preserve"> (separate entrance and exits for example)</w:t>
      </w:r>
      <w:r w:rsidR="00175E68">
        <w:rPr>
          <w:rFonts w:cstheme="minorHAnsi"/>
          <w:color w:val="000000"/>
          <w:sz w:val="24"/>
          <w:szCs w:val="24"/>
        </w:rPr>
        <w:t>. S</w:t>
      </w:r>
      <w:r w:rsidR="00CA072B">
        <w:rPr>
          <w:rFonts w:cstheme="minorHAnsi"/>
          <w:color w:val="000000"/>
          <w:sz w:val="24"/>
          <w:szCs w:val="24"/>
        </w:rPr>
        <w:t xml:space="preserve">cottish </w:t>
      </w:r>
      <w:r w:rsidR="00175E68">
        <w:rPr>
          <w:rFonts w:cstheme="minorHAnsi"/>
          <w:color w:val="000000"/>
          <w:sz w:val="24"/>
          <w:szCs w:val="24"/>
        </w:rPr>
        <w:t>F</w:t>
      </w:r>
      <w:r w:rsidR="00CA072B">
        <w:rPr>
          <w:rFonts w:cstheme="minorHAnsi"/>
          <w:color w:val="000000"/>
          <w:sz w:val="24"/>
          <w:szCs w:val="24"/>
        </w:rPr>
        <w:t>encing</w:t>
      </w:r>
      <w:r w:rsidR="00175E68">
        <w:rPr>
          <w:rFonts w:cstheme="minorHAnsi"/>
          <w:color w:val="000000"/>
          <w:sz w:val="24"/>
          <w:szCs w:val="24"/>
        </w:rPr>
        <w:t xml:space="preserve"> would recommend that clubs keep 2m distance between </w:t>
      </w:r>
      <w:proofErr w:type="spellStart"/>
      <w:r w:rsidR="00175E68">
        <w:rPr>
          <w:rFonts w:cstheme="minorHAnsi"/>
          <w:color w:val="000000"/>
          <w:sz w:val="24"/>
          <w:szCs w:val="24"/>
        </w:rPr>
        <w:t>pistes</w:t>
      </w:r>
      <w:proofErr w:type="spellEnd"/>
      <w:r w:rsidR="00175E68">
        <w:rPr>
          <w:rFonts w:cstheme="minorHAnsi"/>
          <w:color w:val="000000"/>
          <w:sz w:val="24"/>
          <w:szCs w:val="24"/>
        </w:rPr>
        <w:t xml:space="preserve"> and participants particularly if you have space in your venue.  </w:t>
      </w:r>
    </w:p>
    <w:p w14:paraId="2DB8DD36" w14:textId="77777777" w:rsidR="00AC7798" w:rsidRPr="00430D2D" w:rsidRDefault="00AC7798" w:rsidP="009F7D5D">
      <w:pPr>
        <w:autoSpaceDE w:val="0"/>
        <w:autoSpaceDN w:val="0"/>
        <w:adjustRightInd w:val="0"/>
        <w:spacing w:after="0" w:line="240" w:lineRule="auto"/>
        <w:rPr>
          <w:rFonts w:cstheme="minorHAnsi"/>
          <w:color w:val="000000"/>
          <w:sz w:val="24"/>
          <w:szCs w:val="24"/>
        </w:rPr>
      </w:pPr>
    </w:p>
    <w:p w14:paraId="4E1ACA78" w14:textId="03A9B5C8" w:rsidR="00AC7798" w:rsidRPr="00430D2D" w:rsidRDefault="00AF3450" w:rsidP="00FA5D2F">
      <w:pPr>
        <w:pStyle w:val="Default"/>
        <w:numPr>
          <w:ilvl w:val="0"/>
          <w:numId w:val="3"/>
        </w:numPr>
        <w:tabs>
          <w:tab w:val="num" w:pos="142"/>
        </w:tabs>
        <w:ind w:left="142" w:hanging="142"/>
        <w:rPr>
          <w:rFonts w:asciiTheme="minorHAnsi" w:hAnsiTheme="minorHAnsi" w:cstheme="minorHAnsi"/>
        </w:rPr>
      </w:pPr>
      <w:r>
        <w:rPr>
          <w:rFonts w:asciiTheme="minorHAnsi" w:hAnsiTheme="minorHAnsi" w:cstheme="minorHAnsi"/>
        </w:rPr>
        <w:lastRenderedPageBreak/>
        <w:t>C</w:t>
      </w:r>
      <w:r w:rsidRPr="00430D2D">
        <w:rPr>
          <w:rFonts w:asciiTheme="minorHAnsi" w:hAnsiTheme="minorHAnsi" w:cstheme="minorHAnsi"/>
        </w:rPr>
        <w:t xml:space="preserve">lubs are responsible for adhering to </w:t>
      </w:r>
      <w:r>
        <w:rPr>
          <w:rFonts w:asciiTheme="minorHAnsi" w:hAnsiTheme="minorHAnsi" w:cstheme="minorHAnsi"/>
        </w:rPr>
        <w:t>any restrictions</w:t>
      </w:r>
      <w:r w:rsidR="00466D83">
        <w:rPr>
          <w:rFonts w:asciiTheme="minorHAnsi" w:hAnsiTheme="minorHAnsi" w:cstheme="minorHAnsi"/>
        </w:rPr>
        <w:t xml:space="preserve"> v</w:t>
      </w:r>
      <w:r w:rsidR="00AC7798" w:rsidRPr="00430D2D">
        <w:rPr>
          <w:rFonts w:asciiTheme="minorHAnsi" w:hAnsiTheme="minorHAnsi" w:cstheme="minorHAnsi"/>
        </w:rPr>
        <w:t>enues have in place</w:t>
      </w:r>
      <w:r>
        <w:rPr>
          <w:rFonts w:asciiTheme="minorHAnsi" w:hAnsiTheme="minorHAnsi" w:cstheme="minorHAnsi"/>
        </w:rPr>
        <w:t xml:space="preserve"> and keeping up to date with these</w:t>
      </w:r>
      <w:r w:rsidR="00AC7798" w:rsidRPr="00430D2D">
        <w:rPr>
          <w:rFonts w:asciiTheme="minorHAnsi" w:hAnsiTheme="minorHAnsi" w:cstheme="minorHAnsi"/>
        </w:rPr>
        <w:t xml:space="preserve">. </w:t>
      </w:r>
    </w:p>
    <w:p w14:paraId="42D4C90E" w14:textId="68FCA6AC" w:rsidR="009F7D5D" w:rsidRPr="009F7D5D" w:rsidRDefault="009F7D5D" w:rsidP="00FA5D2F">
      <w:pPr>
        <w:pStyle w:val="Default"/>
        <w:numPr>
          <w:ilvl w:val="0"/>
          <w:numId w:val="3"/>
        </w:numPr>
        <w:tabs>
          <w:tab w:val="num" w:pos="142"/>
        </w:tabs>
        <w:ind w:left="142" w:hanging="142"/>
        <w:rPr>
          <w:rFonts w:asciiTheme="minorHAnsi" w:hAnsiTheme="minorHAnsi" w:cstheme="minorHAnsi"/>
        </w:rPr>
      </w:pPr>
      <w:r w:rsidRPr="009F7D5D">
        <w:rPr>
          <w:rFonts w:asciiTheme="minorHAnsi" w:hAnsiTheme="minorHAnsi" w:cstheme="minorHAnsi"/>
        </w:rPr>
        <w:t xml:space="preserve">Spaces should be ventilated as much as is practically possible. </w:t>
      </w:r>
    </w:p>
    <w:p w14:paraId="4C9A9AA7" w14:textId="42BAF529" w:rsidR="00D84004" w:rsidRPr="00FA5D2F" w:rsidRDefault="00EC69D9" w:rsidP="00FA5D2F">
      <w:pPr>
        <w:pStyle w:val="Default"/>
        <w:numPr>
          <w:ilvl w:val="0"/>
          <w:numId w:val="3"/>
        </w:numPr>
        <w:tabs>
          <w:tab w:val="num" w:pos="142"/>
        </w:tabs>
        <w:ind w:left="142" w:hanging="142"/>
        <w:rPr>
          <w:rFonts w:asciiTheme="minorHAnsi" w:hAnsiTheme="minorHAnsi" w:cstheme="minorHAnsi"/>
        </w:rPr>
      </w:pPr>
      <w:r>
        <w:rPr>
          <w:rFonts w:asciiTheme="minorHAnsi" w:hAnsiTheme="minorHAnsi" w:cstheme="minorHAnsi"/>
        </w:rPr>
        <w:t>T</w:t>
      </w:r>
      <w:r w:rsidR="002A4349" w:rsidRPr="00064D0A">
        <w:rPr>
          <w:rFonts w:asciiTheme="minorHAnsi" w:hAnsiTheme="minorHAnsi" w:cstheme="minorHAnsi"/>
        </w:rPr>
        <w:t xml:space="preserve">he number of people within a fencing activity space </w:t>
      </w:r>
      <w:r w:rsidR="00F66ADB">
        <w:rPr>
          <w:rFonts w:asciiTheme="minorHAnsi" w:hAnsiTheme="minorHAnsi" w:cstheme="minorHAnsi"/>
        </w:rPr>
        <w:t>may be</w:t>
      </w:r>
      <w:r w:rsidR="002A4349" w:rsidRPr="00064D0A">
        <w:rPr>
          <w:rFonts w:asciiTheme="minorHAnsi" w:hAnsiTheme="minorHAnsi" w:cstheme="minorHAnsi"/>
        </w:rPr>
        <w:t xml:space="preserve"> limited to ensure all participants </w:t>
      </w:r>
      <w:r w:rsidR="002D2CBC">
        <w:rPr>
          <w:rFonts w:asciiTheme="minorHAnsi" w:hAnsiTheme="minorHAnsi" w:cstheme="minorHAnsi"/>
        </w:rPr>
        <w:t xml:space="preserve">can </w:t>
      </w:r>
      <w:r w:rsidR="006F6B25">
        <w:rPr>
          <w:rFonts w:asciiTheme="minorHAnsi" w:hAnsiTheme="minorHAnsi" w:cstheme="minorHAnsi"/>
        </w:rPr>
        <w:t>maintain any social distancing requirements</w:t>
      </w:r>
      <w:r w:rsidR="00695648">
        <w:rPr>
          <w:rFonts w:asciiTheme="minorHAnsi" w:hAnsiTheme="minorHAnsi" w:cstheme="minorHAnsi"/>
        </w:rPr>
        <w:t xml:space="preserve"> </w:t>
      </w:r>
      <w:r w:rsidR="002D2CBC">
        <w:rPr>
          <w:rFonts w:asciiTheme="minorHAnsi" w:hAnsiTheme="minorHAnsi" w:cstheme="minorHAnsi"/>
        </w:rPr>
        <w:t xml:space="preserve">if </w:t>
      </w:r>
      <w:r>
        <w:rPr>
          <w:rFonts w:asciiTheme="minorHAnsi" w:hAnsiTheme="minorHAnsi" w:cstheme="minorHAnsi"/>
        </w:rPr>
        <w:t>this is recommended by the venue</w:t>
      </w:r>
      <w:r w:rsidR="008C24F6">
        <w:rPr>
          <w:rFonts w:asciiTheme="minorHAnsi" w:hAnsiTheme="minorHAnsi" w:cstheme="minorHAnsi"/>
        </w:rPr>
        <w:t>.</w:t>
      </w:r>
      <w:r w:rsidR="00936118">
        <w:rPr>
          <w:rFonts w:asciiTheme="minorHAnsi" w:hAnsiTheme="minorHAnsi" w:cstheme="minorHAnsi"/>
        </w:rPr>
        <w:t xml:space="preserve"> </w:t>
      </w:r>
    </w:p>
    <w:p w14:paraId="4DBBE946" w14:textId="348AE78D" w:rsidR="0044149C" w:rsidRDefault="00430D2D" w:rsidP="0044149C">
      <w:pPr>
        <w:pStyle w:val="Default"/>
        <w:numPr>
          <w:ilvl w:val="0"/>
          <w:numId w:val="3"/>
        </w:numPr>
        <w:tabs>
          <w:tab w:val="num" w:pos="142"/>
        </w:tabs>
        <w:ind w:left="142" w:hanging="142"/>
        <w:rPr>
          <w:rFonts w:asciiTheme="minorHAnsi" w:hAnsiTheme="minorHAnsi" w:cstheme="minorHAnsi"/>
        </w:rPr>
      </w:pPr>
      <w:r w:rsidRPr="009F7D5D">
        <w:rPr>
          <w:rFonts w:asciiTheme="minorHAnsi" w:hAnsiTheme="minorHAnsi" w:cstheme="minorHAnsi"/>
        </w:rPr>
        <w:t>When not fencing,</w:t>
      </w:r>
      <w:r w:rsidR="00BF5AD4">
        <w:rPr>
          <w:rFonts w:asciiTheme="minorHAnsi" w:hAnsiTheme="minorHAnsi" w:cstheme="minorHAnsi"/>
        </w:rPr>
        <w:t xml:space="preserve"> Scottish Fencing recommends</w:t>
      </w:r>
      <w:r w:rsidRPr="009F7D5D">
        <w:rPr>
          <w:rFonts w:asciiTheme="minorHAnsi" w:hAnsiTheme="minorHAnsi" w:cstheme="minorHAnsi"/>
        </w:rPr>
        <w:t xml:space="preserve"> participants </w:t>
      </w:r>
      <w:r w:rsidR="00AE1739" w:rsidRPr="00FA5D2F">
        <w:rPr>
          <w:rFonts w:asciiTheme="minorHAnsi" w:hAnsiTheme="minorHAnsi" w:cstheme="minorHAnsi"/>
        </w:rPr>
        <w:t xml:space="preserve">(unless U12) </w:t>
      </w:r>
      <w:r w:rsidR="00BF5AD4">
        <w:rPr>
          <w:rFonts w:asciiTheme="minorHAnsi" w:hAnsiTheme="minorHAnsi" w:cstheme="minorHAnsi"/>
        </w:rPr>
        <w:t>maintain</w:t>
      </w:r>
      <w:r w:rsidRPr="009F7D5D">
        <w:rPr>
          <w:rFonts w:asciiTheme="minorHAnsi" w:hAnsiTheme="minorHAnsi" w:cstheme="minorHAnsi"/>
        </w:rPr>
        <w:t xml:space="preserve"> social distanc</w:t>
      </w:r>
      <w:r w:rsidR="00BF5AD4">
        <w:rPr>
          <w:rFonts w:asciiTheme="minorHAnsi" w:hAnsiTheme="minorHAnsi" w:cstheme="minorHAnsi"/>
        </w:rPr>
        <w:t xml:space="preserve">ing </w:t>
      </w:r>
      <w:r w:rsidRPr="009F7D5D">
        <w:rPr>
          <w:rFonts w:asciiTheme="minorHAnsi" w:hAnsiTheme="minorHAnsi" w:cstheme="minorHAnsi"/>
        </w:rPr>
        <w:t xml:space="preserve">including when taking breaks and before and after bouts. </w:t>
      </w:r>
    </w:p>
    <w:p w14:paraId="526F71E9" w14:textId="6491F048" w:rsidR="0044149C" w:rsidRPr="00064D0A" w:rsidRDefault="0044149C" w:rsidP="0044149C">
      <w:pPr>
        <w:pStyle w:val="Default"/>
        <w:numPr>
          <w:ilvl w:val="0"/>
          <w:numId w:val="3"/>
        </w:numPr>
        <w:tabs>
          <w:tab w:val="num" w:pos="142"/>
        </w:tabs>
        <w:ind w:left="142" w:hanging="142"/>
        <w:rPr>
          <w:rFonts w:asciiTheme="minorHAnsi" w:hAnsiTheme="minorHAnsi" w:cstheme="minorHAnsi"/>
        </w:rPr>
      </w:pPr>
      <w:r>
        <w:rPr>
          <w:rFonts w:asciiTheme="minorHAnsi" w:hAnsiTheme="minorHAnsi" w:cstheme="minorHAnsi"/>
        </w:rPr>
        <w:t>We recommend s</w:t>
      </w:r>
      <w:r w:rsidRPr="00064D0A">
        <w:rPr>
          <w:rFonts w:asciiTheme="minorHAnsi" w:hAnsiTheme="minorHAnsi" w:cstheme="minorHAnsi"/>
        </w:rPr>
        <w:t>parring pairs be 2m apart from any neighbouring sparring pairs</w:t>
      </w:r>
      <w:r>
        <w:rPr>
          <w:rFonts w:asciiTheme="minorHAnsi" w:hAnsiTheme="minorHAnsi" w:cstheme="minorHAnsi"/>
        </w:rPr>
        <w:t xml:space="preserve"> where possible</w:t>
      </w:r>
      <w:r w:rsidRPr="00FA5D2F">
        <w:rPr>
          <w:rFonts w:asciiTheme="minorHAnsi" w:hAnsiTheme="minorHAnsi" w:cstheme="minorHAnsi"/>
        </w:rPr>
        <w:t>.</w:t>
      </w:r>
    </w:p>
    <w:p w14:paraId="3C325D28" w14:textId="77777777" w:rsidR="00D84004" w:rsidRDefault="00D84004" w:rsidP="00430D2D">
      <w:pPr>
        <w:autoSpaceDE w:val="0"/>
        <w:autoSpaceDN w:val="0"/>
        <w:adjustRightInd w:val="0"/>
        <w:spacing w:after="0" w:line="240" w:lineRule="auto"/>
        <w:ind w:left="142" w:hanging="142"/>
        <w:rPr>
          <w:rFonts w:cstheme="minorHAnsi"/>
          <w:color w:val="000000"/>
          <w:sz w:val="24"/>
          <w:szCs w:val="24"/>
        </w:rPr>
      </w:pPr>
    </w:p>
    <w:p w14:paraId="25D1126F" w14:textId="2F58E4A7" w:rsidR="00430D2D" w:rsidRPr="009F7D5D" w:rsidRDefault="005E5EEB" w:rsidP="008B312A">
      <w:pPr>
        <w:autoSpaceDE w:val="0"/>
        <w:autoSpaceDN w:val="0"/>
        <w:adjustRightInd w:val="0"/>
        <w:spacing w:after="0" w:line="240" w:lineRule="auto"/>
        <w:rPr>
          <w:rFonts w:cstheme="minorHAnsi"/>
          <w:color w:val="000000"/>
          <w:sz w:val="24"/>
          <w:szCs w:val="24"/>
        </w:rPr>
      </w:pPr>
      <w:r>
        <w:rPr>
          <w:rFonts w:cstheme="minorHAnsi"/>
          <w:color w:val="000000"/>
          <w:sz w:val="24"/>
          <w:szCs w:val="24"/>
        </w:rPr>
        <w:t xml:space="preserve">U12s are not required to </w:t>
      </w:r>
      <w:r w:rsidR="00D84004">
        <w:rPr>
          <w:rFonts w:cstheme="minorHAnsi"/>
          <w:color w:val="000000"/>
          <w:sz w:val="24"/>
          <w:szCs w:val="24"/>
        </w:rPr>
        <w:t xml:space="preserve">maintain social distancing </w:t>
      </w:r>
      <w:r>
        <w:rPr>
          <w:rFonts w:cstheme="minorHAnsi"/>
          <w:color w:val="000000"/>
          <w:sz w:val="24"/>
          <w:szCs w:val="24"/>
        </w:rPr>
        <w:t xml:space="preserve">however </w:t>
      </w:r>
      <w:r w:rsidR="003A5AD9">
        <w:rPr>
          <w:rFonts w:cstheme="minorHAnsi"/>
          <w:color w:val="000000"/>
          <w:sz w:val="24"/>
          <w:szCs w:val="24"/>
        </w:rPr>
        <w:t xml:space="preserve">the group size should not exceed </w:t>
      </w:r>
      <w:r w:rsidR="008B312A">
        <w:rPr>
          <w:rFonts w:cstheme="minorHAnsi"/>
          <w:color w:val="000000"/>
          <w:sz w:val="24"/>
          <w:szCs w:val="24"/>
        </w:rPr>
        <w:t xml:space="preserve">number of </w:t>
      </w:r>
      <w:r w:rsidR="003A5AD9">
        <w:rPr>
          <w:rFonts w:cstheme="minorHAnsi"/>
          <w:color w:val="000000"/>
          <w:sz w:val="24"/>
          <w:szCs w:val="24"/>
        </w:rPr>
        <w:t>adults</w:t>
      </w:r>
      <w:r w:rsidR="008B312A">
        <w:rPr>
          <w:rFonts w:cstheme="minorHAnsi"/>
          <w:color w:val="000000"/>
          <w:sz w:val="24"/>
          <w:szCs w:val="24"/>
        </w:rPr>
        <w:t xml:space="preserve"> permitted</w:t>
      </w:r>
      <w:r w:rsidR="003A5AD9">
        <w:rPr>
          <w:rFonts w:cstheme="minorHAnsi"/>
          <w:color w:val="000000"/>
          <w:sz w:val="24"/>
          <w:szCs w:val="24"/>
        </w:rPr>
        <w:t xml:space="preserve"> in a </w:t>
      </w:r>
      <w:r w:rsidR="008B312A">
        <w:rPr>
          <w:rFonts w:cstheme="minorHAnsi"/>
          <w:color w:val="000000"/>
          <w:sz w:val="24"/>
          <w:szCs w:val="24"/>
        </w:rPr>
        <w:t>venue</w:t>
      </w:r>
      <w:r w:rsidR="00842037">
        <w:rPr>
          <w:rFonts w:cstheme="minorHAnsi"/>
          <w:color w:val="000000"/>
          <w:sz w:val="24"/>
          <w:szCs w:val="24"/>
        </w:rPr>
        <w:t xml:space="preserve"> if there are restrictions on group numbers.</w:t>
      </w:r>
      <w:r w:rsidR="003A5AD9">
        <w:rPr>
          <w:rFonts w:cstheme="minorHAnsi"/>
          <w:color w:val="000000"/>
          <w:sz w:val="24"/>
          <w:szCs w:val="24"/>
        </w:rPr>
        <w:t xml:space="preserve"> </w:t>
      </w:r>
    </w:p>
    <w:sectPr w:rsidR="00430D2D" w:rsidRPr="009F7D5D" w:rsidSect="00E6184A">
      <w:headerReference w:type="even" r:id="rId18"/>
      <w:headerReference w:type="default" r:id="rId19"/>
      <w:footerReference w:type="even" r:id="rId20"/>
      <w:footerReference w:type="default" r:id="rId21"/>
      <w:headerReference w:type="first" r:id="rId22"/>
      <w:footerReference w:type="first" r:id="rId23"/>
      <w:pgSz w:w="11906" w:h="16838"/>
      <w:pgMar w:top="709" w:right="851" w:bottom="1276"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60E17" w14:textId="77777777" w:rsidR="00A43E80" w:rsidRDefault="00A43E80" w:rsidP="00960149">
      <w:pPr>
        <w:spacing w:after="0" w:line="240" w:lineRule="auto"/>
      </w:pPr>
      <w:r>
        <w:separator/>
      </w:r>
    </w:p>
  </w:endnote>
  <w:endnote w:type="continuationSeparator" w:id="0">
    <w:p w14:paraId="1591980C" w14:textId="77777777" w:rsidR="00A43E80" w:rsidRDefault="00A43E80" w:rsidP="00960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AAC62" w14:textId="77777777" w:rsidR="001543BF" w:rsidRDefault="001543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66732"/>
      <w:docPartObj>
        <w:docPartGallery w:val="Page Numbers (Bottom of Page)"/>
        <w:docPartUnique/>
      </w:docPartObj>
    </w:sdtPr>
    <w:sdtEndPr/>
    <w:sdtContent>
      <w:sdt>
        <w:sdtPr>
          <w:id w:val="-1769616900"/>
          <w:docPartObj>
            <w:docPartGallery w:val="Page Numbers (Top of Page)"/>
            <w:docPartUnique/>
          </w:docPartObj>
        </w:sdtPr>
        <w:sdtEndPr/>
        <w:sdtContent>
          <w:p w14:paraId="5656FDA7" w14:textId="16F0E5B6" w:rsidR="0029573B" w:rsidRDefault="009370D8">
            <w:pPr>
              <w:pStyle w:val="Footer"/>
              <w:jc w:val="right"/>
            </w:pPr>
            <w:r>
              <w:t xml:space="preserve">Updated </w:t>
            </w:r>
            <w:r w:rsidR="001543BF">
              <w:t xml:space="preserve">16 July </w:t>
            </w:r>
            <w:r>
              <w:t xml:space="preserve">2021          </w:t>
            </w:r>
            <w:r w:rsidR="0029573B">
              <w:t xml:space="preserve">Page </w:t>
            </w:r>
            <w:r w:rsidR="0029573B">
              <w:rPr>
                <w:b/>
                <w:bCs/>
                <w:sz w:val="24"/>
                <w:szCs w:val="24"/>
              </w:rPr>
              <w:fldChar w:fldCharType="begin"/>
            </w:r>
            <w:r w:rsidR="0029573B">
              <w:rPr>
                <w:b/>
                <w:bCs/>
              </w:rPr>
              <w:instrText xml:space="preserve"> PAGE </w:instrText>
            </w:r>
            <w:r w:rsidR="0029573B">
              <w:rPr>
                <w:b/>
                <w:bCs/>
                <w:sz w:val="24"/>
                <w:szCs w:val="24"/>
              </w:rPr>
              <w:fldChar w:fldCharType="separate"/>
            </w:r>
            <w:r w:rsidR="0029573B">
              <w:rPr>
                <w:b/>
                <w:bCs/>
                <w:noProof/>
              </w:rPr>
              <w:t>2</w:t>
            </w:r>
            <w:r w:rsidR="0029573B">
              <w:rPr>
                <w:b/>
                <w:bCs/>
                <w:sz w:val="24"/>
                <w:szCs w:val="24"/>
              </w:rPr>
              <w:fldChar w:fldCharType="end"/>
            </w:r>
            <w:r w:rsidR="0029573B">
              <w:t xml:space="preserve"> of </w:t>
            </w:r>
            <w:r w:rsidR="0029573B">
              <w:rPr>
                <w:b/>
                <w:bCs/>
                <w:sz w:val="24"/>
                <w:szCs w:val="24"/>
              </w:rPr>
              <w:fldChar w:fldCharType="begin"/>
            </w:r>
            <w:r w:rsidR="0029573B">
              <w:rPr>
                <w:b/>
                <w:bCs/>
              </w:rPr>
              <w:instrText xml:space="preserve"> NUMPAGES  </w:instrText>
            </w:r>
            <w:r w:rsidR="0029573B">
              <w:rPr>
                <w:b/>
                <w:bCs/>
                <w:sz w:val="24"/>
                <w:szCs w:val="24"/>
              </w:rPr>
              <w:fldChar w:fldCharType="separate"/>
            </w:r>
            <w:r w:rsidR="0029573B">
              <w:rPr>
                <w:b/>
                <w:bCs/>
                <w:noProof/>
              </w:rPr>
              <w:t>2</w:t>
            </w:r>
            <w:r w:rsidR="0029573B">
              <w:rPr>
                <w:b/>
                <w:bCs/>
                <w:sz w:val="24"/>
                <w:szCs w:val="24"/>
              </w:rPr>
              <w:fldChar w:fldCharType="end"/>
            </w:r>
          </w:p>
        </w:sdtContent>
      </w:sdt>
    </w:sdtContent>
  </w:sdt>
  <w:p w14:paraId="5CB6E6BC" w14:textId="77777777" w:rsidR="00960149" w:rsidRDefault="009601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0708F" w14:textId="77777777" w:rsidR="001543BF" w:rsidRDefault="001543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70697" w14:textId="77777777" w:rsidR="00A43E80" w:rsidRDefault="00A43E80" w:rsidP="00960149">
      <w:pPr>
        <w:spacing w:after="0" w:line="240" w:lineRule="auto"/>
      </w:pPr>
      <w:r>
        <w:separator/>
      </w:r>
    </w:p>
  </w:footnote>
  <w:footnote w:type="continuationSeparator" w:id="0">
    <w:p w14:paraId="57F92C66" w14:textId="77777777" w:rsidR="00A43E80" w:rsidRDefault="00A43E80" w:rsidP="009601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8327" w14:textId="77777777" w:rsidR="001543BF" w:rsidRDefault="001543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8BE3E" w14:textId="77777777" w:rsidR="001543BF" w:rsidRDefault="001543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F196E" w14:textId="77777777" w:rsidR="001543BF" w:rsidRDefault="001543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B94BAA"/>
    <w:multiLevelType w:val="hybridMultilevel"/>
    <w:tmpl w:val="D6668BD0"/>
    <w:lvl w:ilvl="0" w:tplc="9DC642C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AF0DA5"/>
    <w:multiLevelType w:val="hybridMultilevel"/>
    <w:tmpl w:val="5010CD2E"/>
    <w:lvl w:ilvl="0" w:tplc="9DC642C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9CE1030"/>
    <w:multiLevelType w:val="multilevel"/>
    <w:tmpl w:val="47B8C374"/>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FA5AB1"/>
    <w:multiLevelType w:val="hybridMultilevel"/>
    <w:tmpl w:val="23922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DD68EC"/>
    <w:multiLevelType w:val="multilevel"/>
    <w:tmpl w:val="DCF09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944A68"/>
    <w:multiLevelType w:val="hybridMultilevel"/>
    <w:tmpl w:val="CEFAC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E077B8"/>
    <w:multiLevelType w:val="multilevel"/>
    <w:tmpl w:val="634CB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1B0EC5"/>
    <w:multiLevelType w:val="multilevel"/>
    <w:tmpl w:val="81D8C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8121D2"/>
    <w:multiLevelType w:val="hybridMultilevel"/>
    <w:tmpl w:val="5314AB0C"/>
    <w:lvl w:ilvl="0" w:tplc="9DC642C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8C1774"/>
    <w:multiLevelType w:val="hybridMultilevel"/>
    <w:tmpl w:val="C58E79B4"/>
    <w:lvl w:ilvl="0" w:tplc="9DC642C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44838F2"/>
    <w:multiLevelType w:val="multilevel"/>
    <w:tmpl w:val="B2E8E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EA4A0E"/>
    <w:multiLevelType w:val="hybridMultilevel"/>
    <w:tmpl w:val="CDB053F2"/>
    <w:lvl w:ilvl="0" w:tplc="9DC642C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2"/>
  </w:num>
  <w:num w:numId="4">
    <w:abstractNumId w:val="6"/>
  </w:num>
  <w:num w:numId="5">
    <w:abstractNumId w:val="10"/>
  </w:num>
  <w:num w:numId="6">
    <w:abstractNumId w:val="3"/>
  </w:num>
  <w:num w:numId="7">
    <w:abstractNumId w:val="5"/>
  </w:num>
  <w:num w:numId="8">
    <w:abstractNumId w:val="11"/>
  </w:num>
  <w:num w:numId="9">
    <w:abstractNumId w:val="9"/>
  </w:num>
  <w:num w:numId="10">
    <w:abstractNumId w:val="1"/>
  </w:num>
  <w:num w:numId="11">
    <w:abstractNumId w:va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D0A"/>
    <w:rsid w:val="00005E09"/>
    <w:rsid w:val="000071F2"/>
    <w:rsid w:val="00015FD9"/>
    <w:rsid w:val="0001726D"/>
    <w:rsid w:val="00017BAA"/>
    <w:rsid w:val="000208C9"/>
    <w:rsid w:val="00026518"/>
    <w:rsid w:val="0003449C"/>
    <w:rsid w:val="000378A2"/>
    <w:rsid w:val="00040A75"/>
    <w:rsid w:val="00052933"/>
    <w:rsid w:val="00053610"/>
    <w:rsid w:val="00061472"/>
    <w:rsid w:val="00064D0A"/>
    <w:rsid w:val="00065BE9"/>
    <w:rsid w:val="00074989"/>
    <w:rsid w:val="00081742"/>
    <w:rsid w:val="000A0A64"/>
    <w:rsid w:val="000A4BF8"/>
    <w:rsid w:val="000B5BE0"/>
    <w:rsid w:val="000D143C"/>
    <w:rsid w:val="000D51A4"/>
    <w:rsid w:val="000E5C2C"/>
    <w:rsid w:val="000F32A8"/>
    <w:rsid w:val="000F4601"/>
    <w:rsid w:val="000F4B35"/>
    <w:rsid w:val="00116180"/>
    <w:rsid w:val="00125F6F"/>
    <w:rsid w:val="00133BBE"/>
    <w:rsid w:val="001543BF"/>
    <w:rsid w:val="0017074C"/>
    <w:rsid w:val="00175E68"/>
    <w:rsid w:val="001A558C"/>
    <w:rsid w:val="001A6451"/>
    <w:rsid w:val="001B03C2"/>
    <w:rsid w:val="001D3EE3"/>
    <w:rsid w:val="001F3F36"/>
    <w:rsid w:val="001F43BA"/>
    <w:rsid w:val="001F55DA"/>
    <w:rsid w:val="001F6016"/>
    <w:rsid w:val="00203B75"/>
    <w:rsid w:val="00221F3F"/>
    <w:rsid w:val="00233B42"/>
    <w:rsid w:val="00264C5F"/>
    <w:rsid w:val="0026597C"/>
    <w:rsid w:val="00274CB3"/>
    <w:rsid w:val="00286787"/>
    <w:rsid w:val="00291EF5"/>
    <w:rsid w:val="002953A7"/>
    <w:rsid w:val="0029573B"/>
    <w:rsid w:val="00296E78"/>
    <w:rsid w:val="002A2F6E"/>
    <w:rsid w:val="002A4349"/>
    <w:rsid w:val="002B3DAB"/>
    <w:rsid w:val="002C67C0"/>
    <w:rsid w:val="002D2CBC"/>
    <w:rsid w:val="002D6E82"/>
    <w:rsid w:val="002F1E44"/>
    <w:rsid w:val="003003BD"/>
    <w:rsid w:val="003102ED"/>
    <w:rsid w:val="00322AD8"/>
    <w:rsid w:val="003417D3"/>
    <w:rsid w:val="00363B74"/>
    <w:rsid w:val="00365106"/>
    <w:rsid w:val="00372A57"/>
    <w:rsid w:val="00384711"/>
    <w:rsid w:val="0038561C"/>
    <w:rsid w:val="0039645F"/>
    <w:rsid w:val="00397C75"/>
    <w:rsid w:val="003A5AD9"/>
    <w:rsid w:val="003B3022"/>
    <w:rsid w:val="003B7178"/>
    <w:rsid w:val="004032D7"/>
    <w:rsid w:val="00405193"/>
    <w:rsid w:val="0040702D"/>
    <w:rsid w:val="00421339"/>
    <w:rsid w:val="00430D2D"/>
    <w:rsid w:val="0043136C"/>
    <w:rsid w:val="0044149C"/>
    <w:rsid w:val="00462C97"/>
    <w:rsid w:val="00466D83"/>
    <w:rsid w:val="0047164D"/>
    <w:rsid w:val="004862BC"/>
    <w:rsid w:val="004B4D0B"/>
    <w:rsid w:val="004B5E1B"/>
    <w:rsid w:val="004C153B"/>
    <w:rsid w:val="004C1E13"/>
    <w:rsid w:val="004D010C"/>
    <w:rsid w:val="004E05D0"/>
    <w:rsid w:val="004E40A4"/>
    <w:rsid w:val="004F5920"/>
    <w:rsid w:val="004F7C2F"/>
    <w:rsid w:val="0050449E"/>
    <w:rsid w:val="00522083"/>
    <w:rsid w:val="00532526"/>
    <w:rsid w:val="00562933"/>
    <w:rsid w:val="0057609E"/>
    <w:rsid w:val="0058193B"/>
    <w:rsid w:val="00591450"/>
    <w:rsid w:val="005C2E5C"/>
    <w:rsid w:val="005E5EEB"/>
    <w:rsid w:val="006204DF"/>
    <w:rsid w:val="00644DE5"/>
    <w:rsid w:val="00645E01"/>
    <w:rsid w:val="00662B2C"/>
    <w:rsid w:val="00664131"/>
    <w:rsid w:val="006662DD"/>
    <w:rsid w:val="00667CF5"/>
    <w:rsid w:val="00687035"/>
    <w:rsid w:val="00692AD2"/>
    <w:rsid w:val="00695648"/>
    <w:rsid w:val="006A7E0E"/>
    <w:rsid w:val="006D30A8"/>
    <w:rsid w:val="006D5B76"/>
    <w:rsid w:val="006D7FDF"/>
    <w:rsid w:val="006E113D"/>
    <w:rsid w:val="006E1F01"/>
    <w:rsid w:val="006F6B25"/>
    <w:rsid w:val="006F7B19"/>
    <w:rsid w:val="00740D28"/>
    <w:rsid w:val="00742784"/>
    <w:rsid w:val="007445A5"/>
    <w:rsid w:val="00745DAA"/>
    <w:rsid w:val="00797475"/>
    <w:rsid w:val="007A1A7E"/>
    <w:rsid w:val="007A41C4"/>
    <w:rsid w:val="007B2C0E"/>
    <w:rsid w:val="007D4E9C"/>
    <w:rsid w:val="007E1C65"/>
    <w:rsid w:val="00804F8C"/>
    <w:rsid w:val="00837B59"/>
    <w:rsid w:val="00840955"/>
    <w:rsid w:val="00842037"/>
    <w:rsid w:val="0085527A"/>
    <w:rsid w:val="0087037E"/>
    <w:rsid w:val="00877DD5"/>
    <w:rsid w:val="00890866"/>
    <w:rsid w:val="00892142"/>
    <w:rsid w:val="008A60C6"/>
    <w:rsid w:val="008B312A"/>
    <w:rsid w:val="008C24F6"/>
    <w:rsid w:val="008D5D13"/>
    <w:rsid w:val="008E66F4"/>
    <w:rsid w:val="008F40CC"/>
    <w:rsid w:val="008F46C3"/>
    <w:rsid w:val="00903ABD"/>
    <w:rsid w:val="009106B6"/>
    <w:rsid w:val="00921DC8"/>
    <w:rsid w:val="00923C2C"/>
    <w:rsid w:val="00927883"/>
    <w:rsid w:val="00936118"/>
    <w:rsid w:val="009370D8"/>
    <w:rsid w:val="00942AA5"/>
    <w:rsid w:val="00945D86"/>
    <w:rsid w:val="00956DCD"/>
    <w:rsid w:val="00957740"/>
    <w:rsid w:val="00960149"/>
    <w:rsid w:val="00981986"/>
    <w:rsid w:val="00981AD1"/>
    <w:rsid w:val="00983768"/>
    <w:rsid w:val="009A5C43"/>
    <w:rsid w:val="009A6155"/>
    <w:rsid w:val="009C1C18"/>
    <w:rsid w:val="009D74A8"/>
    <w:rsid w:val="009F0628"/>
    <w:rsid w:val="009F154B"/>
    <w:rsid w:val="009F23BB"/>
    <w:rsid w:val="009F4626"/>
    <w:rsid w:val="009F7D5D"/>
    <w:rsid w:val="00A32383"/>
    <w:rsid w:val="00A32889"/>
    <w:rsid w:val="00A34F43"/>
    <w:rsid w:val="00A4183D"/>
    <w:rsid w:val="00A43E80"/>
    <w:rsid w:val="00A46C61"/>
    <w:rsid w:val="00A901E0"/>
    <w:rsid w:val="00A976FE"/>
    <w:rsid w:val="00AB72F9"/>
    <w:rsid w:val="00AC7798"/>
    <w:rsid w:val="00AD7072"/>
    <w:rsid w:val="00AE0E83"/>
    <w:rsid w:val="00AE1739"/>
    <w:rsid w:val="00AF3450"/>
    <w:rsid w:val="00AF4EE4"/>
    <w:rsid w:val="00B22C42"/>
    <w:rsid w:val="00B3397B"/>
    <w:rsid w:val="00B55A70"/>
    <w:rsid w:val="00B55E75"/>
    <w:rsid w:val="00B576E2"/>
    <w:rsid w:val="00B63FFC"/>
    <w:rsid w:val="00B70F22"/>
    <w:rsid w:val="00B73F0D"/>
    <w:rsid w:val="00BA292B"/>
    <w:rsid w:val="00BA2B1B"/>
    <w:rsid w:val="00BC3AA0"/>
    <w:rsid w:val="00BF532C"/>
    <w:rsid w:val="00BF5AD4"/>
    <w:rsid w:val="00BF72BB"/>
    <w:rsid w:val="00C21B4D"/>
    <w:rsid w:val="00C253B7"/>
    <w:rsid w:val="00C52C98"/>
    <w:rsid w:val="00C6229E"/>
    <w:rsid w:val="00C65A91"/>
    <w:rsid w:val="00C93051"/>
    <w:rsid w:val="00CA072B"/>
    <w:rsid w:val="00D0414F"/>
    <w:rsid w:val="00D30D04"/>
    <w:rsid w:val="00D402BC"/>
    <w:rsid w:val="00D57DF2"/>
    <w:rsid w:val="00D6723F"/>
    <w:rsid w:val="00D84004"/>
    <w:rsid w:val="00DA551E"/>
    <w:rsid w:val="00DB67CB"/>
    <w:rsid w:val="00DC280A"/>
    <w:rsid w:val="00DE12DC"/>
    <w:rsid w:val="00DE784B"/>
    <w:rsid w:val="00DF18E7"/>
    <w:rsid w:val="00DF7D01"/>
    <w:rsid w:val="00E13C01"/>
    <w:rsid w:val="00E13CE8"/>
    <w:rsid w:val="00E16DA5"/>
    <w:rsid w:val="00E27F1A"/>
    <w:rsid w:val="00E44BCD"/>
    <w:rsid w:val="00E554B9"/>
    <w:rsid w:val="00E6184A"/>
    <w:rsid w:val="00E62181"/>
    <w:rsid w:val="00E71947"/>
    <w:rsid w:val="00E76915"/>
    <w:rsid w:val="00E83B76"/>
    <w:rsid w:val="00EA11F5"/>
    <w:rsid w:val="00EA71D3"/>
    <w:rsid w:val="00EC5116"/>
    <w:rsid w:val="00EC69D9"/>
    <w:rsid w:val="00EE340B"/>
    <w:rsid w:val="00EF5C5C"/>
    <w:rsid w:val="00F02896"/>
    <w:rsid w:val="00F065E0"/>
    <w:rsid w:val="00F07870"/>
    <w:rsid w:val="00F345F0"/>
    <w:rsid w:val="00F36DBF"/>
    <w:rsid w:val="00F43CBD"/>
    <w:rsid w:val="00F4574E"/>
    <w:rsid w:val="00F46DE4"/>
    <w:rsid w:val="00F607C8"/>
    <w:rsid w:val="00F63E41"/>
    <w:rsid w:val="00F66ADB"/>
    <w:rsid w:val="00F676EC"/>
    <w:rsid w:val="00F7233A"/>
    <w:rsid w:val="00F811E8"/>
    <w:rsid w:val="00F841AF"/>
    <w:rsid w:val="00F85F38"/>
    <w:rsid w:val="00F95A3C"/>
    <w:rsid w:val="00F9631E"/>
    <w:rsid w:val="00F978AE"/>
    <w:rsid w:val="00FA42FF"/>
    <w:rsid w:val="00FA5D2F"/>
    <w:rsid w:val="00FA7C87"/>
    <w:rsid w:val="00FB48A4"/>
    <w:rsid w:val="00FE2ABF"/>
    <w:rsid w:val="00FF1B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9AD71"/>
  <w15:chartTrackingRefBased/>
  <w15:docId w15:val="{C17D4856-085D-4B3E-BB4E-FCF3EFED9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06B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64D0A"/>
    <w:rPr>
      <w:b/>
      <w:bCs/>
    </w:rPr>
  </w:style>
  <w:style w:type="paragraph" w:styleId="NormalWeb">
    <w:name w:val="Normal (Web)"/>
    <w:basedOn w:val="Normal"/>
    <w:uiPriority w:val="99"/>
    <w:semiHidden/>
    <w:unhideWhenUsed/>
    <w:rsid w:val="00064D0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064D0A"/>
    <w:rPr>
      <w:color w:val="0000FF"/>
      <w:u w:val="single"/>
    </w:rPr>
  </w:style>
  <w:style w:type="paragraph" w:customStyle="1" w:styleId="Default">
    <w:name w:val="Default"/>
    <w:rsid w:val="00D402BC"/>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133BBE"/>
    <w:pPr>
      <w:ind w:left="720"/>
      <w:contextualSpacing/>
    </w:pPr>
  </w:style>
  <w:style w:type="character" w:styleId="UnresolvedMention">
    <w:name w:val="Unresolved Mention"/>
    <w:basedOn w:val="DefaultParagraphFont"/>
    <w:uiPriority w:val="99"/>
    <w:semiHidden/>
    <w:unhideWhenUsed/>
    <w:rsid w:val="0038561C"/>
    <w:rPr>
      <w:color w:val="605E5C"/>
      <w:shd w:val="clear" w:color="auto" w:fill="E1DFDD"/>
    </w:rPr>
  </w:style>
  <w:style w:type="character" w:styleId="FollowedHyperlink">
    <w:name w:val="FollowedHyperlink"/>
    <w:basedOn w:val="DefaultParagraphFont"/>
    <w:uiPriority w:val="99"/>
    <w:semiHidden/>
    <w:unhideWhenUsed/>
    <w:rsid w:val="0043136C"/>
    <w:rPr>
      <w:color w:val="954F72" w:themeColor="followedHyperlink"/>
      <w:u w:val="single"/>
    </w:rPr>
  </w:style>
  <w:style w:type="character" w:customStyle="1" w:styleId="Heading1Char">
    <w:name w:val="Heading 1 Char"/>
    <w:basedOn w:val="DefaultParagraphFont"/>
    <w:link w:val="Heading1"/>
    <w:uiPriority w:val="9"/>
    <w:rsid w:val="009106B6"/>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9106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601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0149"/>
  </w:style>
  <w:style w:type="paragraph" w:styleId="Footer">
    <w:name w:val="footer"/>
    <w:basedOn w:val="Normal"/>
    <w:link w:val="FooterChar"/>
    <w:uiPriority w:val="99"/>
    <w:unhideWhenUsed/>
    <w:rsid w:val="009601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01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034402">
      <w:bodyDiv w:val="1"/>
      <w:marLeft w:val="0"/>
      <w:marRight w:val="0"/>
      <w:marTop w:val="0"/>
      <w:marBottom w:val="0"/>
      <w:divBdr>
        <w:top w:val="none" w:sz="0" w:space="0" w:color="auto"/>
        <w:left w:val="none" w:sz="0" w:space="0" w:color="auto"/>
        <w:bottom w:val="none" w:sz="0" w:space="0" w:color="auto"/>
        <w:right w:val="none" w:sz="0" w:space="0" w:color="auto"/>
      </w:divBdr>
    </w:div>
    <w:div w:id="1701078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cottish-fencing.com/new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britishfencing.com/wp-content/uploads/2021/07/BF-Return-to-Fencing-Equipment-Cleaning-Protocols-v13th-July-2021.pdf" TargetMode="External"/><Relationship Id="rId17" Type="http://schemas.openxmlformats.org/officeDocument/2006/relationships/hyperlink" Target="https://sportscotland.org.uk/media/6010/sports_halls_gyfffs_info_sheet.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britishfencing.com/wp-content/uploads/2021/07/BF-Return-to-Fencing-Equipment-Cleaning-Protocols-v13th-July-2021.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ritishfencing.com/covid-19-advice-guidance/"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sportscotland.org.uk/covid-19/getting-your-facilities-fit-for-sport/"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cottish-fencing.com/news"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BC1E1BB0A5714EBD4398D4ADF43C1E" ma:contentTypeVersion="12" ma:contentTypeDescription="Create a new document." ma:contentTypeScope="" ma:versionID="b78a4940cb457aaea4bb973f5c734f70">
  <xsd:schema xmlns:xsd="http://www.w3.org/2001/XMLSchema" xmlns:xs="http://www.w3.org/2001/XMLSchema" xmlns:p="http://schemas.microsoft.com/office/2006/metadata/properties" xmlns:ns2="b7d3de00-9153-41e7-9827-fdf3a033a126" xmlns:ns3="630c95d8-802a-4ed6-8c38-052d071aa211" targetNamespace="http://schemas.microsoft.com/office/2006/metadata/properties" ma:root="true" ma:fieldsID="f7cf6e2d91d0efc958ba4ee5df6faee4" ns2:_="" ns3:_="">
    <xsd:import namespace="b7d3de00-9153-41e7-9827-fdf3a033a126"/>
    <xsd:import namespace="630c95d8-802a-4ed6-8c38-052d071aa2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3de00-9153-41e7-9827-fdf3a033a12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0c95d8-802a-4ed6-8c38-052d071aa21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997304-A660-4890-B093-FBADC5CD22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3de00-9153-41e7-9827-fdf3a033a126"/>
    <ds:schemaRef ds:uri="630c95d8-802a-4ed6-8c38-052d071aa2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A83BFB-1015-41DB-9F51-221A05884AB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53288DE-5886-4529-9CCA-1E2F575E630E}">
  <ds:schemaRefs>
    <ds:schemaRef ds:uri="http://schemas.openxmlformats.org/officeDocument/2006/bibliography"/>
  </ds:schemaRefs>
</ds:datastoreItem>
</file>

<file path=customXml/itemProps4.xml><?xml version="1.0" encoding="utf-8"?>
<ds:datastoreItem xmlns:ds="http://schemas.openxmlformats.org/officeDocument/2006/customXml" ds:itemID="{76EB6C4D-5F79-4DB3-B87B-A4E49A279F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1351</Words>
  <Characters>7707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Anderson</dc:creator>
  <cp:keywords/>
  <dc:description/>
  <cp:lastModifiedBy>Liz Anderson</cp:lastModifiedBy>
  <cp:revision>83</cp:revision>
  <dcterms:created xsi:type="dcterms:W3CDTF">2021-08-06T10:46:00Z</dcterms:created>
  <dcterms:modified xsi:type="dcterms:W3CDTF">2021-08-06T13:31:00Z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0x01010059BC1E1BB0A5714EBD4398D4ADF43C1E</vt:lpwstr>
  </property>
</Properties>
</file>